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2456"/>
        <w:gridCol w:w="346"/>
        <w:gridCol w:w="7638"/>
        <w:gridCol w:w="1652"/>
        <w:gridCol w:w="1736"/>
        <w:gridCol w:w="1525"/>
      </w:tblGrid>
      <w:tr w:rsidR="000055F3" w:rsidRPr="004003D2" w:rsidTr="000055F3">
        <w:trPr>
          <w:trHeight w:val="1275"/>
          <w:jc w:val="center"/>
        </w:trPr>
        <w:tc>
          <w:tcPr>
            <w:tcW w:w="2456" w:type="dxa"/>
            <w:tcBorders>
              <w:top w:val="nil"/>
              <w:left w:val="nil"/>
              <w:bottom w:val="nil"/>
              <w:right w:val="nil"/>
            </w:tcBorders>
            <w:shd w:val="clear" w:color="auto" w:fill="auto"/>
            <w:noWrap/>
            <w:vAlign w:val="bottom"/>
            <w:hideMark/>
          </w:tcPr>
          <w:p w:rsidR="000055F3" w:rsidRPr="004003D2" w:rsidRDefault="000055F3" w:rsidP="00234D90">
            <w:pPr>
              <w:rPr>
                <w:rFonts w:ascii="Arial" w:hAnsi="Arial" w:cs="Arial"/>
                <w:color w:val="000000"/>
              </w:rPr>
            </w:pPr>
            <w:r w:rsidRPr="004003D2">
              <w:rPr>
                <w:rFonts w:ascii="Arial" w:hAnsi="Arial" w:cs="Arial"/>
                <w:color w:val="000000"/>
              </w:rPr>
              <w:t> </w:t>
            </w:r>
          </w:p>
        </w:tc>
        <w:tc>
          <w:tcPr>
            <w:tcW w:w="7984" w:type="dxa"/>
            <w:gridSpan w:val="2"/>
            <w:tcBorders>
              <w:top w:val="nil"/>
              <w:left w:val="nil"/>
              <w:bottom w:val="nil"/>
              <w:right w:val="nil"/>
            </w:tcBorders>
            <w:shd w:val="clear" w:color="auto" w:fill="auto"/>
            <w:noWrap/>
            <w:vAlign w:val="bottom"/>
            <w:hideMark/>
          </w:tcPr>
          <w:p w:rsidR="000055F3" w:rsidRPr="004003D2" w:rsidRDefault="000055F3" w:rsidP="00234D90">
            <w:pPr>
              <w:rPr>
                <w:rFonts w:ascii="Arial" w:hAnsi="Arial" w:cs="Arial"/>
                <w:color w:val="000000"/>
              </w:rPr>
            </w:pPr>
            <w:r w:rsidRPr="004003D2">
              <w:rPr>
                <w:rFonts w:ascii="Arial" w:hAnsi="Arial" w:cs="Arial"/>
                <w:color w:val="000000"/>
              </w:rPr>
              <w:t> </w:t>
            </w:r>
          </w:p>
        </w:tc>
        <w:tc>
          <w:tcPr>
            <w:tcW w:w="4913" w:type="dxa"/>
            <w:gridSpan w:val="3"/>
            <w:tcBorders>
              <w:top w:val="nil"/>
              <w:left w:val="nil"/>
              <w:bottom w:val="nil"/>
              <w:right w:val="nil"/>
            </w:tcBorders>
            <w:shd w:val="clear" w:color="auto" w:fill="auto"/>
            <w:noWrap/>
            <w:vAlign w:val="bottom"/>
            <w:hideMark/>
          </w:tcPr>
          <w:p w:rsidR="000055F3" w:rsidRPr="004003D2" w:rsidRDefault="000055F3" w:rsidP="00234D90">
            <w:pPr>
              <w:rPr>
                <w:rFonts w:ascii="Arial" w:hAnsi="Arial" w:cs="Arial"/>
                <w:color w:val="000000"/>
              </w:rPr>
            </w:pPr>
            <w:r w:rsidRPr="004003D2">
              <w:rPr>
                <w:rFonts w:ascii="Arial" w:hAnsi="Arial" w:cs="Arial"/>
                <w:color w:val="000000"/>
              </w:rPr>
              <w:t>Приложение</w:t>
            </w:r>
            <w:r>
              <w:rPr>
                <w:rFonts w:ascii="Arial" w:hAnsi="Arial" w:cs="Arial"/>
                <w:color w:val="000000"/>
              </w:rPr>
              <w:t xml:space="preserve"> № 1</w:t>
            </w:r>
            <w:r>
              <w:rPr>
                <w:rFonts w:ascii="Arial" w:hAnsi="Arial" w:cs="Arial"/>
                <w:color w:val="000000"/>
              </w:rPr>
              <w:br/>
              <w:t xml:space="preserve">к решению Совета депутатов городского округа Электросталь </w:t>
            </w:r>
            <w:r w:rsidRPr="004003D2">
              <w:rPr>
                <w:rFonts w:ascii="Arial" w:hAnsi="Arial" w:cs="Arial"/>
                <w:color w:val="000000"/>
              </w:rPr>
              <w:t>Московской области</w:t>
            </w:r>
            <w:r w:rsidRPr="004003D2">
              <w:rPr>
                <w:rFonts w:ascii="Arial" w:hAnsi="Arial" w:cs="Arial"/>
                <w:color w:val="000000"/>
              </w:rPr>
              <w:br/>
            </w:r>
            <w:r w:rsidRPr="00234D90">
              <w:rPr>
                <w:rFonts w:ascii="Arial" w:hAnsi="Arial" w:cs="Arial"/>
                <w:color w:val="000000"/>
              </w:rPr>
              <w:t>от 19.12.2024 № 401/58</w:t>
            </w:r>
            <w:r>
              <w:rPr>
                <w:rFonts w:ascii="Arial" w:hAnsi="Arial" w:cs="Arial"/>
                <w:color w:val="000000"/>
              </w:rPr>
              <w:t xml:space="preserve"> </w:t>
            </w:r>
            <w:r w:rsidRPr="00A827CF">
              <w:rPr>
                <w:rFonts w:ascii="Arial" w:hAnsi="Arial" w:cs="Arial"/>
                <w:color w:val="000000"/>
              </w:rPr>
              <w:t>(</w:t>
            </w:r>
            <w:r w:rsidRPr="00A827CF">
              <w:rPr>
                <w:rFonts w:ascii="Arial" w:hAnsi="Arial" w:cs="Arial"/>
              </w:rPr>
              <w:t xml:space="preserve">в редакции решения Совета депутатов  городского округа Электросталь Московской области от </w:t>
            </w:r>
            <w:r w:rsidRPr="002B4886">
              <w:rPr>
                <w:rFonts w:ascii="Arial" w:hAnsi="Arial" w:cs="Arial"/>
              </w:rPr>
              <w:t>20.02.2025 №</w:t>
            </w:r>
            <w:r w:rsidRPr="002B4886">
              <w:rPr>
                <w:rFonts w:ascii="Arial" w:hAnsi="Arial" w:cs="Arial"/>
                <w:kern w:val="16"/>
              </w:rPr>
              <w:t>423/61,</w:t>
            </w:r>
            <w:r>
              <w:rPr>
                <w:rFonts w:ascii="Arial" w:hAnsi="Arial" w:cs="Arial"/>
                <w:kern w:val="16"/>
              </w:rPr>
              <w:t xml:space="preserve"> </w:t>
            </w:r>
            <w:r w:rsidRPr="002B4886">
              <w:rPr>
                <w:rFonts w:ascii="Arial" w:hAnsi="Arial" w:cs="Arial"/>
                <w:kern w:val="16"/>
              </w:rPr>
              <w:t>от</w:t>
            </w:r>
            <w:r>
              <w:rPr>
                <w:rFonts w:ascii="Arial" w:hAnsi="Arial" w:cs="Arial"/>
                <w:kern w:val="16"/>
              </w:rPr>
              <w:t xml:space="preserve"> 25.06.2025 №470/67, </w:t>
            </w:r>
            <w:r w:rsidRPr="00CC64F7">
              <w:rPr>
                <w:rFonts w:ascii="Arial" w:hAnsi="Arial" w:cs="Arial"/>
                <w:kern w:val="16"/>
              </w:rPr>
              <w:t>от 27.08.2025 №489</w:t>
            </w:r>
            <w:r>
              <w:rPr>
                <w:rFonts w:ascii="Arial" w:hAnsi="Arial" w:cs="Arial"/>
                <w:kern w:val="16"/>
              </w:rPr>
              <w:t>/69, от 18.12.2025 №44/6</w:t>
            </w:r>
            <w:r w:rsidRPr="00A827CF">
              <w:rPr>
                <w:rFonts w:ascii="Arial" w:hAnsi="Arial" w:cs="Arial"/>
              </w:rPr>
              <w:t>)</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85"/>
          <w:jc w:val="center"/>
        </w:trPr>
        <w:tc>
          <w:tcPr>
            <w:tcW w:w="15353" w:type="dxa"/>
            <w:gridSpan w:val="6"/>
            <w:tcBorders>
              <w:top w:val="nil"/>
            </w:tcBorders>
            <w:shd w:val="clear" w:color="auto" w:fill="auto"/>
            <w:vAlign w:val="bottom"/>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Доходы бюджета городского округа Электросталь Московской области на 2025 год  и на плановый период  2026 и 2027 годов</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00"/>
          <w:jc w:val="center"/>
        </w:trPr>
        <w:tc>
          <w:tcPr>
            <w:tcW w:w="15353" w:type="dxa"/>
            <w:gridSpan w:val="6"/>
            <w:shd w:val="clear" w:color="auto" w:fill="auto"/>
            <w:noWrap/>
            <w:vAlign w:val="bottom"/>
            <w:hideMark/>
          </w:tcPr>
          <w:p w:rsidR="00A27F6B" w:rsidRPr="00130AF1" w:rsidRDefault="00A27F6B" w:rsidP="00913520">
            <w:pPr>
              <w:jc w:val="right"/>
              <w:rPr>
                <w:rFonts w:ascii="Arial" w:hAnsi="Arial" w:cs="Arial"/>
                <w:color w:val="000000"/>
              </w:rPr>
            </w:pPr>
            <w:r w:rsidRPr="00130AF1">
              <w:rPr>
                <w:rFonts w:ascii="Arial" w:hAnsi="Arial" w:cs="Arial"/>
                <w:color w:val="000000"/>
              </w:rPr>
              <w:t>(тыс. руб.)</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00"/>
          <w:jc w:val="center"/>
        </w:trPr>
        <w:tc>
          <w:tcPr>
            <w:tcW w:w="2802" w:type="dxa"/>
            <w:gridSpan w:val="2"/>
            <w:vMerge w:val="restart"/>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Код дохода</w:t>
            </w:r>
          </w:p>
        </w:tc>
        <w:tc>
          <w:tcPr>
            <w:tcW w:w="7638" w:type="dxa"/>
            <w:vMerge w:val="restart"/>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Наименование кода дохода</w:t>
            </w:r>
          </w:p>
        </w:tc>
        <w:tc>
          <w:tcPr>
            <w:tcW w:w="1652" w:type="dxa"/>
            <w:vMerge w:val="restart"/>
            <w:shd w:val="clear" w:color="auto" w:fill="auto"/>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 xml:space="preserve"> Сумма на 2025 год </w:t>
            </w:r>
          </w:p>
        </w:tc>
        <w:tc>
          <w:tcPr>
            <w:tcW w:w="3261"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Сумма</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00"/>
          <w:jc w:val="center"/>
        </w:trPr>
        <w:tc>
          <w:tcPr>
            <w:tcW w:w="2802" w:type="dxa"/>
            <w:gridSpan w:val="2"/>
            <w:vMerge/>
            <w:vAlign w:val="center"/>
            <w:hideMark/>
          </w:tcPr>
          <w:p w:rsidR="00A27F6B" w:rsidRPr="00130AF1" w:rsidRDefault="00A27F6B" w:rsidP="00913520">
            <w:pPr>
              <w:rPr>
                <w:rFonts w:ascii="Arial" w:hAnsi="Arial" w:cs="Arial"/>
                <w:bCs/>
                <w:color w:val="000000"/>
              </w:rPr>
            </w:pPr>
          </w:p>
        </w:tc>
        <w:tc>
          <w:tcPr>
            <w:tcW w:w="7638" w:type="dxa"/>
            <w:vMerge/>
            <w:vAlign w:val="center"/>
            <w:hideMark/>
          </w:tcPr>
          <w:p w:rsidR="00A27F6B" w:rsidRPr="00130AF1" w:rsidRDefault="00A27F6B" w:rsidP="00913520">
            <w:pPr>
              <w:rPr>
                <w:rFonts w:ascii="Arial" w:hAnsi="Arial" w:cs="Arial"/>
                <w:bCs/>
                <w:color w:val="000000"/>
              </w:rPr>
            </w:pPr>
          </w:p>
        </w:tc>
        <w:tc>
          <w:tcPr>
            <w:tcW w:w="1652" w:type="dxa"/>
            <w:vMerge/>
            <w:vAlign w:val="center"/>
            <w:hideMark/>
          </w:tcPr>
          <w:p w:rsidR="00A27F6B" w:rsidRPr="00130AF1" w:rsidRDefault="00A27F6B" w:rsidP="00913520">
            <w:pPr>
              <w:rPr>
                <w:rFonts w:ascii="Arial" w:hAnsi="Arial" w:cs="Arial"/>
                <w:bCs/>
                <w:color w:val="000000"/>
              </w:rPr>
            </w:pPr>
          </w:p>
        </w:tc>
        <w:tc>
          <w:tcPr>
            <w:tcW w:w="1736" w:type="dxa"/>
            <w:shd w:val="clear" w:color="auto" w:fill="auto"/>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 xml:space="preserve">на 2026 год </w:t>
            </w:r>
          </w:p>
        </w:tc>
        <w:tc>
          <w:tcPr>
            <w:tcW w:w="1525" w:type="dxa"/>
            <w:shd w:val="clear" w:color="auto" w:fill="auto"/>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 xml:space="preserve">на 2027 год </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00"/>
          <w:jc w:val="center"/>
        </w:trPr>
        <w:tc>
          <w:tcPr>
            <w:tcW w:w="2802" w:type="dxa"/>
            <w:gridSpan w:val="2"/>
            <w:shd w:val="clear" w:color="auto" w:fill="auto"/>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w:t>
            </w:r>
          </w:p>
        </w:tc>
        <w:tc>
          <w:tcPr>
            <w:tcW w:w="7638" w:type="dxa"/>
            <w:shd w:val="clear" w:color="auto" w:fill="auto"/>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2</w:t>
            </w:r>
          </w:p>
        </w:tc>
        <w:tc>
          <w:tcPr>
            <w:tcW w:w="1652" w:type="dxa"/>
            <w:shd w:val="clear" w:color="auto" w:fill="auto"/>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3</w:t>
            </w:r>
          </w:p>
        </w:tc>
        <w:tc>
          <w:tcPr>
            <w:tcW w:w="1736" w:type="dxa"/>
            <w:shd w:val="clear" w:color="auto" w:fill="auto"/>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4</w:t>
            </w:r>
          </w:p>
        </w:tc>
        <w:tc>
          <w:tcPr>
            <w:tcW w:w="1525" w:type="dxa"/>
            <w:shd w:val="clear" w:color="auto" w:fill="auto"/>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5</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 xml:space="preserve">1 00 </w:t>
            </w:r>
            <w:proofErr w:type="spellStart"/>
            <w:r w:rsidRPr="00130AF1">
              <w:rPr>
                <w:rFonts w:ascii="Arial" w:hAnsi="Arial" w:cs="Arial"/>
                <w:bCs/>
                <w:color w:val="000000"/>
              </w:rPr>
              <w:t>00</w:t>
            </w:r>
            <w:proofErr w:type="spellEnd"/>
            <w:r w:rsidRPr="00130AF1">
              <w:rPr>
                <w:rFonts w:ascii="Arial" w:hAnsi="Arial" w:cs="Arial"/>
                <w:bCs/>
                <w:color w:val="000000"/>
              </w:rPr>
              <w:t xml:space="preserve"> 000 00 0000 000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НАЛОГОВЫЕ И НЕНАЛОГОВЫЕ ДОХОДЫ</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 xml:space="preserve">6 479 914,4 </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 xml:space="preserve">5 485 724,9 </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 xml:space="preserve">5 541 813,9 </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1 01 00 000 00 0000 000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НАЛОГИ НА ПРИБЫЛЬ, ДОХОДЫ</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 xml:space="preserve">4 308 911,5 </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 xml:space="preserve">3 325 719,0 </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 xml:space="preserve">3 105 611,0 </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1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1 01 02 000 01 0000 110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Налог на доходы физических лиц</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 xml:space="preserve">4 308 911,5 </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 xml:space="preserve">3 325 719,0 </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 xml:space="preserve">3 105 611,0 </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6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1 01 02 010 01 0000 110</w:t>
            </w:r>
          </w:p>
        </w:tc>
        <w:tc>
          <w:tcPr>
            <w:tcW w:w="7638" w:type="dxa"/>
            <w:shd w:val="clear" w:color="auto" w:fill="auto"/>
            <w:vAlign w:val="bottom"/>
            <w:hideMark/>
          </w:tcPr>
          <w:p w:rsidR="00A27F6B" w:rsidRPr="00130AF1" w:rsidRDefault="00A27F6B" w:rsidP="00913520">
            <w:pPr>
              <w:rPr>
                <w:rFonts w:ascii="Arial" w:hAnsi="Arial" w:cs="Arial"/>
                <w:color w:val="000000"/>
              </w:rPr>
            </w:pPr>
            <w:r w:rsidRPr="00130AF1">
              <w:rPr>
                <w:rFonts w:ascii="Arial" w:hAnsi="Arial" w:cs="Arial"/>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3 980 671,5</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3 277 532,0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3 052 880,0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23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1 01 02 020 01 0000 110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8 440,0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8 160,0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11 080,0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23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1 01 02 021 01 0000 110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130AF1">
              <w:rPr>
                <w:rFonts w:ascii="Arial" w:hAnsi="Arial" w:cs="Arial"/>
                <w:color w:val="000000"/>
              </w:rPr>
              <w:t xml:space="preserve"> </w:t>
            </w:r>
            <w:proofErr w:type="gramStart"/>
            <w:r w:rsidRPr="00130AF1">
              <w:rPr>
                <w:rFonts w:ascii="Arial" w:hAnsi="Arial" w:cs="Arial"/>
                <w:color w:val="000000"/>
              </w:rPr>
              <w:t>не более 5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4 000,0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23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1 01 02 022 01 0000 110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130AF1">
              <w:rPr>
                <w:rFonts w:ascii="Arial" w:hAnsi="Arial" w:cs="Arial"/>
                <w:color w:val="000000"/>
              </w:rPr>
              <w:t xml:space="preserve"> </w:t>
            </w:r>
            <w:proofErr w:type="gramStart"/>
            <w:r w:rsidRPr="00130AF1">
              <w:rPr>
                <w:rFonts w:ascii="Arial" w:hAnsi="Arial" w:cs="Arial"/>
                <w:color w:val="000000"/>
              </w:rPr>
              <w:t>не более 20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5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1 01 02 023 01 0000 110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w:t>
            </w:r>
            <w:proofErr w:type="gramEnd"/>
            <w:r w:rsidRPr="00130AF1">
              <w:rPr>
                <w:rFonts w:ascii="Arial" w:hAnsi="Arial" w:cs="Arial"/>
                <w:color w:val="000000"/>
              </w:rPr>
              <w:t xml:space="preserve"> </w:t>
            </w:r>
            <w:proofErr w:type="gramStart"/>
            <w:r w:rsidRPr="00130AF1">
              <w:rPr>
                <w:rFonts w:ascii="Arial" w:hAnsi="Arial" w:cs="Arial"/>
                <w:color w:val="000000"/>
              </w:rPr>
              <w:t xml:space="preserve">составляющей не более 50 миллионов рублей) (сумма платежа </w:t>
            </w:r>
            <w:r w:rsidRPr="00130AF1">
              <w:rPr>
                <w:rFonts w:ascii="Arial" w:hAnsi="Arial" w:cs="Arial"/>
                <w:color w:val="000000"/>
              </w:rPr>
              <w:lastRenderedPageBreak/>
              <w:t>(перерасчеты, недоимка и задолженность по соответствующему платежу, в том числе по отмененному)</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lastRenderedPageBreak/>
              <w:t>2 500,0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23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1 01 02 024 01 0000 110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6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1 01 02 030 01 0000 110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36 000,0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38 720,0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40 500,0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7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1 01 02 040 01 0000 110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1 500,0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1 307,0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1 151,0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7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1 01 02 080 01 0000 110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130AF1">
              <w:rPr>
                <w:rFonts w:ascii="Arial" w:hAnsi="Arial" w:cs="Arial"/>
                <w:color w:val="000000"/>
              </w:rPr>
              <w:t>000</w:t>
            </w:r>
            <w:proofErr w:type="spellEnd"/>
            <w:r w:rsidRPr="00130AF1">
              <w:rPr>
                <w:rFonts w:ascii="Arial" w:hAnsi="Arial" w:cs="Arial"/>
                <w:color w:val="000000"/>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130AF1">
              <w:rPr>
                <w:rFonts w:ascii="Arial" w:hAnsi="Arial" w:cs="Arial"/>
                <w:color w:val="000000"/>
              </w:rPr>
              <w:t xml:space="preserve"> </w:t>
            </w:r>
            <w:proofErr w:type="gramStart"/>
            <w:r w:rsidRPr="00130AF1">
              <w:rPr>
                <w:rFonts w:ascii="Arial" w:hAnsi="Arial" w:cs="Arial"/>
                <w:color w:val="000000"/>
              </w:rPr>
              <w:t xml:space="preserve">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w:t>
            </w:r>
            <w:r w:rsidRPr="00130AF1">
              <w:rPr>
                <w:rFonts w:ascii="Arial" w:hAnsi="Arial" w:cs="Arial"/>
                <w:color w:val="000000"/>
              </w:rPr>
              <w:lastRenderedPageBreak/>
              <w:t>физических лиц в отношении доходов, указанных в</w:t>
            </w:r>
            <w:proofErr w:type="gramEnd"/>
            <w:r w:rsidRPr="00130AF1">
              <w:rPr>
                <w:rFonts w:ascii="Arial" w:hAnsi="Arial" w:cs="Arial"/>
                <w:color w:val="000000"/>
              </w:rPr>
              <w:t xml:space="preserve"> </w:t>
            </w:r>
            <w:proofErr w:type="gramStart"/>
            <w:r w:rsidRPr="00130AF1">
              <w:rPr>
                <w:rFonts w:ascii="Arial" w:hAnsi="Arial" w:cs="Arial"/>
                <w:color w:val="000000"/>
              </w:rPr>
              <w:t>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130AF1">
              <w:rPr>
                <w:rFonts w:ascii="Arial" w:hAnsi="Arial" w:cs="Arial"/>
                <w:color w:val="000000"/>
              </w:rPr>
              <w:t xml:space="preserve"> </w:t>
            </w:r>
            <w:proofErr w:type="gramStart"/>
            <w:r w:rsidRPr="00130AF1">
              <w:rPr>
                <w:rFonts w:ascii="Arial" w:hAnsi="Arial" w:cs="Arial"/>
                <w:color w:val="000000"/>
              </w:rPr>
              <w:t>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roofErr w:type="gramEnd"/>
            <w:r w:rsidRPr="00130AF1">
              <w:rPr>
                <w:rFonts w:ascii="Arial" w:hAnsi="Arial" w:cs="Arial"/>
                <w:color w:val="000000"/>
              </w:rPr>
              <w:t xml:space="preserve"> (</w:t>
            </w:r>
            <w:proofErr w:type="gramStart"/>
            <w:r w:rsidRPr="00130AF1">
              <w:rPr>
                <w:rFonts w:ascii="Arial" w:hAnsi="Arial" w:cs="Arial"/>
                <w:color w:val="000000"/>
              </w:rPr>
              <w:t>сумма платежа (перерасчеты, недоимка и задолженность по соответствующему платежу, в том числе по отмененному)</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lastRenderedPageBreak/>
              <w:t>68 000,0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7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1 01 02 130 01 0000 110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w:t>
            </w:r>
            <w:proofErr w:type="gramEnd"/>
            <w:r w:rsidRPr="00130AF1">
              <w:rPr>
                <w:rFonts w:ascii="Arial" w:hAnsi="Arial" w:cs="Arial"/>
                <w:color w:val="000000"/>
              </w:rPr>
              <w:t xml:space="preserve"> </w:t>
            </w:r>
            <w:proofErr w:type="gramStart"/>
            <w:r w:rsidRPr="00130AF1">
              <w:rPr>
                <w:rFonts w:ascii="Arial" w:hAnsi="Arial" w:cs="Arial"/>
                <w:color w:val="000000"/>
              </w:rPr>
              <w:t>платежа (перерасчеты, недоимка и задолженность по соответствующему платежу, в том числе по отмененному)</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29 500,0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56"/>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1 01 02 140 01 0000 110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w:t>
            </w:r>
            <w:r w:rsidRPr="00130AF1">
              <w:rPr>
                <w:rFonts w:ascii="Arial" w:hAnsi="Arial" w:cs="Arial"/>
                <w:color w:val="000000"/>
              </w:rPr>
              <w:lastRenderedPageBreak/>
              <w:t>(перерасчеты</w:t>
            </w:r>
            <w:proofErr w:type="gramEnd"/>
            <w:r w:rsidRPr="00130AF1">
              <w:rPr>
                <w:rFonts w:ascii="Arial" w:hAnsi="Arial" w:cs="Arial"/>
                <w:color w:val="000000"/>
              </w:rPr>
              <w:t xml:space="preserve">, </w:t>
            </w:r>
            <w:proofErr w:type="gramStart"/>
            <w:r w:rsidRPr="00130AF1">
              <w:rPr>
                <w:rFonts w:ascii="Arial" w:hAnsi="Arial" w:cs="Arial"/>
                <w:color w:val="000000"/>
              </w:rPr>
              <w:t>недоимка и задолженность по соответствующему платежу, в том числе по отмененному)</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lastRenderedPageBreak/>
              <w:t>115 000,0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7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1 01 02 150 01 0000 110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130AF1">
              <w:rPr>
                <w:rFonts w:ascii="Arial" w:hAnsi="Arial" w:cs="Arial"/>
                <w:color w:val="000000"/>
              </w:rPr>
              <w:t xml:space="preserve"> </w:t>
            </w:r>
            <w:proofErr w:type="gramStart"/>
            <w:r w:rsidRPr="00130AF1">
              <w:rPr>
                <w:rFonts w:ascii="Arial" w:hAnsi="Arial" w:cs="Arial"/>
                <w:color w:val="000000"/>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130AF1">
              <w:rPr>
                <w:rFonts w:ascii="Arial" w:hAnsi="Arial" w:cs="Arial"/>
                <w:color w:val="000000"/>
              </w:rPr>
              <w:t xml:space="preserve"> </w:t>
            </w:r>
            <w:proofErr w:type="gramStart"/>
            <w:r w:rsidRPr="00130AF1">
              <w:rPr>
                <w:rFonts w:ascii="Arial" w:hAnsi="Arial" w:cs="Arial"/>
                <w:color w:val="000000"/>
              </w:rPr>
              <w:t>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29 000,0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7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1 01 02 160 01 0000 110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130AF1">
              <w:rPr>
                <w:rFonts w:ascii="Arial" w:hAnsi="Arial" w:cs="Arial"/>
                <w:color w:val="000000"/>
              </w:rPr>
              <w:t xml:space="preserve">, </w:t>
            </w:r>
            <w:proofErr w:type="gramStart"/>
            <w:r w:rsidRPr="00130AF1">
              <w:rPr>
                <w:rFonts w:ascii="Arial" w:hAnsi="Arial" w:cs="Arial"/>
                <w:color w:val="000000"/>
              </w:rPr>
              <w:t xml:space="preserve">превышающей 312 тысяч рублей, относящейся к сумме налоговых баз, указанных в пункте 6 статьи 210 Налогового кодекса Российской Федерации, превышающей </w:t>
            </w:r>
            <w:r w:rsidRPr="00130AF1">
              <w:rPr>
                <w:rFonts w:ascii="Arial" w:hAnsi="Arial" w:cs="Arial"/>
                <w:color w:val="000000"/>
              </w:rPr>
              <w:lastRenderedPageBreak/>
              <w:t>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130AF1">
              <w:rPr>
                <w:rFonts w:ascii="Arial" w:hAnsi="Arial" w:cs="Arial"/>
                <w:color w:val="000000"/>
              </w:rPr>
              <w:t xml:space="preserve"> </w:t>
            </w:r>
            <w:proofErr w:type="gramStart"/>
            <w:r w:rsidRPr="00130AF1">
              <w:rPr>
                <w:rFonts w:ascii="Arial" w:hAnsi="Arial" w:cs="Arial"/>
                <w:color w:val="000000"/>
              </w:rPr>
              <w:t>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lastRenderedPageBreak/>
              <w:t>12 000,0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14"/>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1 01 02 170 01 0000 110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w:t>
            </w:r>
            <w:proofErr w:type="gramEnd"/>
            <w:r w:rsidRPr="00130AF1">
              <w:rPr>
                <w:rFonts w:ascii="Arial" w:hAnsi="Arial" w:cs="Arial"/>
                <w:color w:val="000000"/>
              </w:rPr>
              <w:t xml:space="preserve"> </w:t>
            </w:r>
            <w:proofErr w:type="gramStart"/>
            <w:r w:rsidRPr="00130AF1">
              <w:rPr>
                <w:rFonts w:ascii="Arial" w:hAnsi="Arial" w:cs="Arial"/>
                <w:color w:val="000000"/>
              </w:rPr>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130AF1">
              <w:rPr>
                <w:rFonts w:ascii="Arial" w:hAnsi="Arial" w:cs="Arial"/>
                <w:color w:val="000000"/>
              </w:rPr>
              <w:t xml:space="preserve"> </w:t>
            </w:r>
            <w:proofErr w:type="gramStart"/>
            <w:r w:rsidRPr="00130AF1">
              <w:rPr>
                <w:rFonts w:ascii="Arial" w:hAnsi="Arial" w:cs="Arial"/>
                <w:color w:val="000000"/>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16 500,0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7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1 01 02 210 01 0000 110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8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 </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Налог на доходы физических лиц по дополнительному нормативу</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2 623 135,9</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1 440 862,5</w:t>
            </w:r>
          </w:p>
        </w:tc>
        <w:tc>
          <w:tcPr>
            <w:tcW w:w="1525" w:type="dxa"/>
            <w:shd w:val="clear" w:color="auto" w:fill="auto"/>
            <w:noWrap/>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1 152 309,9</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9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 </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2025-23,329039%; 2026-11,456221%; 2027-8,840103%</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2 469 651,0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1 440 862,5</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1 152 309,9</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9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 </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2025-20,309987%; 2026-9,973651%; 2027-7,696090%</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114 018,9</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9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 </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2025-16,742016%; 2026-8,221523%; 2027-6,344074%</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20 518,6</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9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 </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2025-15,095261%; 2026-7,412849%; 2027-5,720067%</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8 722,0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9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 </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2025-13,997423%; 2026-6,873733%; 2027-5,304062%</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10 225,4</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1 03 00 000 00 0000 000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НАЛОГИ НА ТОВАРЫ (РАБОТЫ, УСЛУГИ), РЕАЛИЗУЕМЫЕ НА ТЕРРИТОРИИ РОССИЙСКОЙ ФЕДЕРАЦИИ</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21 136,0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22 438,0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24 811,0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1 03 02 000 01 0000 110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Акцизы по подакцизным товарам (продукции), производимым на территории Российской Федерации</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21 136,0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22 438,0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24 811,0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8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1 03 02 230 01 0000 110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11 054,0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11 747,0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12 970,0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03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1 03 02 240 01 0000 110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Доходы от уплаты акцизов на моторные масла для дизельных и (или) карбюраторных (</w:t>
            </w:r>
            <w:proofErr w:type="spellStart"/>
            <w:r w:rsidRPr="00130AF1">
              <w:rPr>
                <w:rFonts w:ascii="Arial" w:hAnsi="Arial" w:cs="Arial"/>
                <w:color w:val="000000"/>
              </w:rPr>
              <w:t>инжекторных</w:t>
            </w:r>
            <w:proofErr w:type="spellEnd"/>
            <w:r w:rsidRPr="00130AF1">
              <w:rPr>
                <w:rFonts w:ascii="Arial" w:hAnsi="Arial" w:cs="Arial"/>
                <w:color w:val="00000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54,0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60,0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1 03 02 250 01 0000 110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11 164,0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11 805,0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13 023,0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87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1 03 02 260 01 0000 110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52"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-1 132,0</w:t>
            </w:r>
          </w:p>
        </w:tc>
        <w:tc>
          <w:tcPr>
            <w:tcW w:w="1736"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-1 168,0</w:t>
            </w:r>
          </w:p>
        </w:tc>
        <w:tc>
          <w:tcPr>
            <w:tcW w:w="1525" w:type="dxa"/>
            <w:shd w:val="clear" w:color="auto" w:fill="auto"/>
            <w:noWrap/>
            <w:vAlign w:val="center"/>
            <w:hideMark/>
          </w:tcPr>
          <w:p w:rsidR="00A27F6B" w:rsidRPr="00130AF1" w:rsidRDefault="00A27F6B" w:rsidP="00913520">
            <w:pPr>
              <w:jc w:val="right"/>
              <w:rPr>
                <w:rFonts w:ascii="Arial" w:hAnsi="Arial" w:cs="Arial"/>
              </w:rPr>
            </w:pPr>
            <w:r w:rsidRPr="00130AF1">
              <w:rPr>
                <w:rFonts w:ascii="Arial" w:hAnsi="Arial" w:cs="Arial"/>
              </w:rPr>
              <w:t>-1 242,0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4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1 05 00 000 00 0000 000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НАЛОГИ НА СОВОКУПНЫЙ ДОХОД</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954 404,0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1 182 507,0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1 428 854,0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6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1 05 01 000 00 0000 110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Налог, взимаемый в связи с применением упрощенной системы налогообложения</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864 805,0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1 117 229,0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1 356 927,0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9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1 05 01 010 01 0000 110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Налог, взимаемый с налогоплательщиков, выбравших в качестве объекта налогообложения доходы</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748 476,0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938 472,0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1 139 819,0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1 05 01 020 01 0000 110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116 329,0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178 757,0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217 108,0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6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1 05 02 000 02 0000 110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Единый налог на вмененный доход для отдельных видов деятельности</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270,0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0,0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1 05 02 010 02 0000 110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Единый налог на вмененный доход для отдельных видов деятельности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270,0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1 05 03 000 01 0000 110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Единый сельскохозяйственный налог</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0,0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0,0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545,0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1 05 03010 01 1000 110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545,0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1 05 04 000 02 0000 110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Налог, взимаемый в связи с применением патентной системы налогообложения</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83 829,0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60 309,0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65 951,0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1 05 04 010 02 0000 110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Налог, взимаемый в связи с применением патентной системы налогообложения, зачисляемый в бюджеты городских округов</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83 829,0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60 309,0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65 951,0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 xml:space="preserve">1 05 07 000 01 0000 </w:t>
            </w:r>
            <w:r w:rsidRPr="00130AF1">
              <w:rPr>
                <w:rFonts w:ascii="Arial" w:hAnsi="Arial" w:cs="Arial"/>
                <w:bCs/>
                <w:color w:val="000000"/>
              </w:rPr>
              <w:lastRenderedPageBreak/>
              <w:t>110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lastRenderedPageBreak/>
              <w:t xml:space="preserve">Налог, взимаемый в связи с применением специального </w:t>
            </w:r>
            <w:r w:rsidRPr="00130AF1">
              <w:rPr>
                <w:rFonts w:ascii="Arial" w:hAnsi="Arial" w:cs="Arial"/>
                <w:bCs/>
                <w:color w:val="000000"/>
              </w:rPr>
              <w:lastRenderedPageBreak/>
              <w:t>налогового режима "Автоматизированная упрощенная система налогообложения"</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lastRenderedPageBreak/>
              <w:t>5 500,0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4 969,0</w:t>
            </w:r>
          </w:p>
        </w:tc>
        <w:tc>
          <w:tcPr>
            <w:tcW w:w="1525" w:type="dxa"/>
            <w:shd w:val="clear" w:color="auto" w:fill="auto"/>
            <w:noWrap/>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5 431,0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88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1 05 07 000 01 1000 110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Налог, взимаемый в связи с применением специального налогового режима "Автоматизированная упрощенная система налогообложения" (сумма платежа (перерасчеты, недоимка и задолженность по соответствующему платежу, в том числе по отмененному)</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5 500,0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4 969,0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5 431,0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5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1 06 00 000 00 0000 000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НАЛОГИ НА ИМУЩЕСТВО</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487 500,0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529 385,0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550 374,0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1 06 01 000 00 0000 110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Налог на имущество физических лиц</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125 500,0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155 385,0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176 374,0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63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1 06 01 020 04 0000 110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125 500,0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155 385,0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176 374,0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 xml:space="preserve">1 06 </w:t>
            </w:r>
            <w:proofErr w:type="spellStart"/>
            <w:r w:rsidRPr="00130AF1">
              <w:rPr>
                <w:rFonts w:ascii="Arial" w:hAnsi="Arial" w:cs="Arial"/>
                <w:bCs/>
                <w:color w:val="000000"/>
              </w:rPr>
              <w:t>06</w:t>
            </w:r>
            <w:proofErr w:type="spellEnd"/>
            <w:r w:rsidRPr="00130AF1">
              <w:rPr>
                <w:rFonts w:ascii="Arial" w:hAnsi="Arial" w:cs="Arial"/>
                <w:bCs/>
                <w:color w:val="000000"/>
              </w:rPr>
              <w:t xml:space="preserve"> 000 00 0000 110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Земельный налог</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362 000,0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374 000,0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374 000,0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 xml:space="preserve">1 06 </w:t>
            </w:r>
            <w:proofErr w:type="spellStart"/>
            <w:r w:rsidRPr="00130AF1">
              <w:rPr>
                <w:rFonts w:ascii="Arial" w:hAnsi="Arial" w:cs="Arial"/>
                <w:color w:val="000000"/>
              </w:rPr>
              <w:t>06</w:t>
            </w:r>
            <w:proofErr w:type="spellEnd"/>
            <w:r w:rsidRPr="00130AF1">
              <w:rPr>
                <w:rFonts w:ascii="Arial" w:hAnsi="Arial" w:cs="Arial"/>
                <w:color w:val="000000"/>
              </w:rPr>
              <w:t xml:space="preserve"> 030 00 0000 110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Земельный налог с организаций</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310 000,0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322 000,0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322 000,0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 xml:space="preserve">1 06 </w:t>
            </w:r>
            <w:proofErr w:type="spellStart"/>
            <w:r w:rsidRPr="00130AF1">
              <w:rPr>
                <w:rFonts w:ascii="Arial" w:hAnsi="Arial" w:cs="Arial"/>
                <w:color w:val="000000"/>
              </w:rPr>
              <w:t>06</w:t>
            </w:r>
            <w:proofErr w:type="spellEnd"/>
            <w:r w:rsidRPr="00130AF1">
              <w:rPr>
                <w:rFonts w:ascii="Arial" w:hAnsi="Arial" w:cs="Arial"/>
                <w:color w:val="000000"/>
              </w:rPr>
              <w:t xml:space="preserve"> 040 00 0000 110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Земельный налог с физических лиц</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52 000,0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52 000,0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52 000,0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5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1 08 00 000 00 0000 000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ГОСУДАРСТВЕННАЯ ПОШЛИНА</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77 735,0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77 325,0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85 395,0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1 08 03 000 01 0000 110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Государственная пошлина по делам, рассматриваемым в судах общей юрисдикции, мировыми судьями</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77 000,0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77 000,0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85 000,0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5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1 08 03 010 01 0000 110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77 000,0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77 000,0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85 000,0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1 08 07 000 01 0000 110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Государственная пошлина за государственную регистрацию, а также за совершение прочих юридически значимых действий</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735,0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325,0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395,0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7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1 08 07 150 01 0000 110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Государственная пошлина за выдачу разрешения на установку рекламной конструкции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735,0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325,0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395,0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0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1 11 00 000 00 0000 000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 xml:space="preserve">ДОХОДЫ ОТ ИСПОЛЬЗОВАНИЯ ИМУЩЕСТВА, НАХОДЯЩЕГОСЯ В ГОСУДАРСТВЕННОЙ И МУНИЦИПАЛЬНОЙ </w:t>
            </w:r>
            <w:r w:rsidRPr="00130AF1">
              <w:rPr>
                <w:rFonts w:ascii="Arial" w:hAnsi="Arial" w:cs="Arial"/>
                <w:bCs/>
                <w:color w:val="000000"/>
              </w:rPr>
              <w:lastRenderedPageBreak/>
              <w:t>СОБСТВЕННОСТИ</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lastRenderedPageBreak/>
              <w:t>409 073,0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287 541,0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285 746,0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00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lastRenderedPageBreak/>
              <w:t>1 11 05 000 00 0000 120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237 474,3</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219 745,0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220 705,0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8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1 11 05 010 00 0000 120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210 000,0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192 784,0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192 784,0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4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1 11 05 020 00 0000 120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2 964,0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2 964,0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0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1 11 05 030 00 0000 120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474,3</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1 11 05 070 00 0000 120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Доходы от сдачи в аренду имущества, составляющего государственную (муниципальную) казну (за исключением земельных участков)</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22 000,0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23 997,0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24 957,0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8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1 11 05 300 00 0000 120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435,0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115,0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115,0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7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1 11 05 310 00 0000 120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435,0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115,0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115,0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7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lastRenderedPageBreak/>
              <w:t>1 11 09 000 00 0000 120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171 163,7</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67 681,0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64 926,0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9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1 11 09 040 00 0000 120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153 287,7</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51 031,0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48 276,0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26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1 11 09 080 00 0000 120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17 876,0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16 650,0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16 650,0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8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1 12 00 000 00 0000 000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ПЛАТЕЖИ ПРИ ПОЛЬЗОВАНИИ ПРИРОДНЫМИ РЕСУРСАМИ</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9 925,0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9 925,0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9 925,0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1 12 01 000 01 0000 120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Плата за негативное воздействие на окружающую среду</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9 925,0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9 925,0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9 925,0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1 12 01 010 01 0000 120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Плата за выбросы загрязняющих веществ в атмосферный воздух стационарными объектами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3 200,0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1 255,0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1 255,0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1 12 01 030 01 0000 120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Плата за сбросы загрязняющих веществ в водные объекты</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6 394,5</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8 663,0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8 663,0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1 12 01 040 01 0000 120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Плата за размещение отходов производства и потребления</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330,5</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7,0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7,0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66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1 13 00 000 00 0000 000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ДОХОДЫ ОТ ОКАЗАНИЯ ПЛАТНЫХ УСЛУГ И КОМПЕНСАЦИИ ЗАТРАТ ГОСУДАРСТВА</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49 797,6</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14 659,2</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14 822,0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1 13 01 000 00 0000 130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Доходы от оказания платных услуг (работ)</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15 033,9</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13 019,0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13 178,0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1 13 01 990 00 0000 130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доходы от оказания платных услуг (работ)</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15 033,9</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13 019,0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13 178,0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 xml:space="preserve">1 13 02 000 00 0000 </w:t>
            </w:r>
            <w:r w:rsidRPr="00130AF1">
              <w:rPr>
                <w:rFonts w:ascii="Arial" w:hAnsi="Arial" w:cs="Arial"/>
                <w:bCs/>
                <w:color w:val="000000"/>
              </w:rPr>
              <w:lastRenderedPageBreak/>
              <w:t>130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lastRenderedPageBreak/>
              <w:t>Доходы от компенсации затрат государства</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34 763,7</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1 640,2</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1 644,0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1 13 02 060 00 0000 130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Доходы, поступающие в порядке возмещения расходов, понесенных в связи с эксплуатацией имущества</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600,0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500,0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1 13 02 990 00 0000 130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доходы от компенсации затрат государства</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34 163,7</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1 140,2</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1 144,0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1 14 00 000 00 0000 000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ДОХОДЫ ОТ ПРОДАЖИ МАТЕРИАЛЬНЫХ И НЕМАТЕРИАЛЬНЫХ АКТИВОВ</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107 000,0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27 000,0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27 000,0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1 14 01 000 00 0000 410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Доходы от продажи квартир</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2 000,0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2 000,0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2 000,0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0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1 14 01 040 04 0000 410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Доходы от продажи квартир, находящихся в собственности городских округов</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2 000,0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2 000,0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1 14 06 000 00 0000 430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Доходы от продажи земельных участков, находящихся в государственной и муниципальной собственности</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20 000,0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10 000,0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10 000,0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1 14 06 010 00 0000 430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Доходы от продажи земельных участков, государственная собственность на которые не разграничена</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20 000,0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10 000,0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10 000,0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15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1 14 06 300 00 0000 430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15 000,0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5 000,0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5 000,0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5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1 14 06 310 00 0000 430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15 000,0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5 000,0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5 000,0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5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1 14 13 000 00 0000 000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Доходы от приватизации имущества, находящегося в государственной и муниципальной собственности</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70 000,0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10 000,0</w:t>
            </w:r>
          </w:p>
        </w:tc>
        <w:tc>
          <w:tcPr>
            <w:tcW w:w="1525" w:type="dxa"/>
            <w:shd w:val="clear" w:color="auto" w:fill="auto"/>
            <w:noWrap/>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10 000,0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5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1 14 13 040 04 0000 410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70 000,0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10 000,0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10 000,0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0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1 16 00 000 00 0000 000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ШТРАФЫ, САНКЦИИ, ВОЗМЕЩЕНИЕ УЩЕРБА</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29 903,5</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856,7</w:t>
            </w:r>
          </w:p>
        </w:tc>
        <w:tc>
          <w:tcPr>
            <w:tcW w:w="1525" w:type="dxa"/>
            <w:shd w:val="clear" w:color="auto" w:fill="auto"/>
            <w:noWrap/>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906,9</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56"/>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1 16 01 000 01 0000 140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Административные штрафы, установленные Кодексом Российской Федерации об административных правонарушениях</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2 947,6</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71,7</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71,9</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1 16 01 050 01 0000 140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44,2</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6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1 16 01 060 01 0000 140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69,5</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1 16 01 070 01 0000 140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45,6</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43,2</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41,9</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1 16 01 080 01 0000 140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22,0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8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1 16 01 110 01 0000 140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1 16 01 140 01 0000 140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130AF1">
              <w:rPr>
                <w:rFonts w:ascii="Arial" w:hAnsi="Arial" w:cs="Arial"/>
                <w:color w:val="000000"/>
              </w:rPr>
              <w:t>саморегулируемых</w:t>
            </w:r>
            <w:proofErr w:type="spellEnd"/>
            <w:r w:rsidRPr="00130AF1">
              <w:rPr>
                <w:rFonts w:ascii="Arial" w:hAnsi="Arial" w:cs="Arial"/>
                <w:color w:val="000000"/>
              </w:rPr>
              <w:t xml:space="preserve"> организаций</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94,0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1 16 01 150 01 0000 140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186,3</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28,5</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1 16 01 170 01 0000 140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27,0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6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1 16 01 180 01 0000 140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71,0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1 16 01 190 01 0000 140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272,5</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1 16 01 200 01 0000 140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2 114,6</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56"/>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1 16 02 000 02 0000 140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Административные штрафы, установленные законами субъектов Российской Федерации об административных правонарушениях</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970,0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5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1 16 02 020 02 0000 140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970,0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14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1 16 07 000 01 0000 140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18 749,2</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335,0</w:t>
            </w:r>
          </w:p>
        </w:tc>
        <w:tc>
          <w:tcPr>
            <w:tcW w:w="1525" w:type="dxa"/>
            <w:shd w:val="clear" w:color="auto" w:fill="auto"/>
            <w:noWrap/>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335,0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1 16 07 010 00 0000 140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3,5</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6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1 16 07 090 00 0000 140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18 745,7</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335,0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335,0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88"/>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1 16 10 000 00 0000 140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Платежи в целях возмещения причиненного ущерба (убытков)</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7 179,8</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450,0</w:t>
            </w:r>
          </w:p>
        </w:tc>
        <w:tc>
          <w:tcPr>
            <w:tcW w:w="1525" w:type="dxa"/>
            <w:shd w:val="clear" w:color="auto" w:fill="auto"/>
            <w:noWrap/>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500,0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8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1 16 10 060 00 0000 140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Платежи в целях возмещения убытков, причиненных уклонением от заключения муниципального контракта</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4 999,0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1 16 10 120 00 0000 140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2 180,8</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450,0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88"/>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1 16 11 000 01 0000 140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Платежи, уплачиваемые в целях возмещения вреда</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57,0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9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1 16 11 050 01 0000 140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130AF1">
              <w:rPr>
                <w:rFonts w:ascii="Arial" w:hAnsi="Arial" w:cs="Arial"/>
                <w:color w:val="000000"/>
              </w:rPr>
              <w:t xml:space="preserve"> объектам охоты и рыболовства и среде их обитания), подлежащие зачислению в бюджет муниципального образования</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57,0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88"/>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1 17 00 000 00 0000 000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ПРОЧИЕ НЕНАЛОГОВЫЕ ДОХОДЫ</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24 528,8</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8 369,0</w:t>
            </w:r>
          </w:p>
        </w:tc>
        <w:tc>
          <w:tcPr>
            <w:tcW w:w="1525" w:type="dxa"/>
            <w:shd w:val="clear" w:color="auto" w:fill="auto"/>
            <w:noWrap/>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8 369,0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88"/>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1 17 05 000 00 0000 180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Прочие неналоговые доходы</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24 132,7</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8 369,0</w:t>
            </w:r>
          </w:p>
        </w:tc>
        <w:tc>
          <w:tcPr>
            <w:tcW w:w="1525" w:type="dxa"/>
            <w:shd w:val="clear" w:color="auto" w:fill="auto"/>
            <w:noWrap/>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8 369,0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88"/>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 xml:space="preserve">1 17 05 000 00 0000 </w:t>
            </w:r>
            <w:r w:rsidRPr="00130AF1">
              <w:rPr>
                <w:rFonts w:ascii="Arial" w:hAnsi="Arial" w:cs="Arial"/>
                <w:color w:val="000000"/>
              </w:rPr>
              <w:lastRenderedPageBreak/>
              <w:t>180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lastRenderedPageBreak/>
              <w:t>Прочие неналоговые доходы</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24 132,7</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8 369,0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8 369,0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88"/>
          <w:jc w:val="center"/>
        </w:trPr>
        <w:tc>
          <w:tcPr>
            <w:tcW w:w="2802" w:type="dxa"/>
            <w:gridSpan w:val="2"/>
            <w:shd w:val="clear" w:color="auto" w:fill="auto"/>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lastRenderedPageBreak/>
              <w:t>1 17 15 000 00 0000 150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Инициативные платежи</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396,1</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88"/>
          <w:jc w:val="center"/>
        </w:trPr>
        <w:tc>
          <w:tcPr>
            <w:tcW w:w="2802" w:type="dxa"/>
            <w:gridSpan w:val="2"/>
            <w:shd w:val="clear" w:color="auto" w:fill="auto"/>
            <w:vAlign w:val="center"/>
            <w:hideMark/>
          </w:tcPr>
          <w:p w:rsidR="00A27F6B" w:rsidRPr="00130AF1" w:rsidRDefault="00A27F6B" w:rsidP="00913520">
            <w:pPr>
              <w:jc w:val="center"/>
              <w:rPr>
                <w:rFonts w:ascii="Arial" w:hAnsi="Arial" w:cs="Arial"/>
              </w:rPr>
            </w:pPr>
            <w:r w:rsidRPr="00130AF1">
              <w:rPr>
                <w:rFonts w:ascii="Arial" w:hAnsi="Arial" w:cs="Arial"/>
              </w:rPr>
              <w:t>1 17 15020 04 0000 150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Инициативные платежи, зачисляемые в бюджеты городских округов</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396,1</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9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 xml:space="preserve">2 00 </w:t>
            </w:r>
            <w:proofErr w:type="spellStart"/>
            <w:r w:rsidRPr="00130AF1">
              <w:rPr>
                <w:rFonts w:ascii="Arial" w:hAnsi="Arial" w:cs="Arial"/>
                <w:bCs/>
                <w:color w:val="000000"/>
              </w:rPr>
              <w:t>00</w:t>
            </w:r>
            <w:proofErr w:type="spellEnd"/>
            <w:r w:rsidRPr="00130AF1">
              <w:rPr>
                <w:rFonts w:ascii="Arial" w:hAnsi="Arial" w:cs="Arial"/>
                <w:bCs/>
                <w:color w:val="000000"/>
              </w:rPr>
              <w:t xml:space="preserve"> 000 00 0000 000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БЕЗВОЗМЕЗДНЫЕ ПОСТУПЛЕНИЯ</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5 432 282,8</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4 722 137,3</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4 021 140,9</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63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2 02 00 000 00 0000 000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БЕЗВОЗМЕЗДНЫЕ ПОСТУПЛЕНИЯ ОТ ДРУГИХ БЮДЖЕТОВ БЮДЖЕТНОЙ СИСТЕМЫ РОССИЙСКОЙ ФЕДЕРАЦИИ</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5 432 282,8</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4 722 137,3</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4 021 140,9</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9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2 02 20 000 00 0000 150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Субсидии бюджетам бюджетной системы Российской Федерации (межбюджетные субсидии)</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2 743 573,7</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2 229 830,8</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1 564 729,0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4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2 02 20 077 04 0000 150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Субсидии бюджетам городских округов на софинансирование капитальных вложений в объекты муниципальной собственности</w:t>
            </w:r>
          </w:p>
        </w:tc>
        <w:tc>
          <w:tcPr>
            <w:tcW w:w="1652"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0,0</w:t>
            </w:r>
          </w:p>
        </w:tc>
        <w:tc>
          <w:tcPr>
            <w:tcW w:w="1736"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129 960,5</w:t>
            </w:r>
          </w:p>
        </w:tc>
        <w:tc>
          <w:tcPr>
            <w:tcW w:w="1525" w:type="dxa"/>
            <w:shd w:val="clear" w:color="auto" w:fill="auto"/>
            <w:noWrap/>
            <w:vAlign w:val="center"/>
            <w:hideMark/>
          </w:tcPr>
          <w:p w:rsidR="00A27F6B" w:rsidRPr="00130AF1" w:rsidRDefault="00A27F6B" w:rsidP="00913520">
            <w:pPr>
              <w:jc w:val="right"/>
              <w:rPr>
                <w:rFonts w:ascii="Arial" w:hAnsi="Arial" w:cs="Arial"/>
              </w:rPr>
            </w:pPr>
            <w:r w:rsidRPr="00130AF1">
              <w:rPr>
                <w:rFonts w:ascii="Arial" w:hAnsi="Arial" w:cs="Arial"/>
              </w:rPr>
              <w:t>170 000,0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39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2 02 20 302 04 0000 150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652"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563 325,4</w:t>
            </w:r>
          </w:p>
        </w:tc>
        <w:tc>
          <w:tcPr>
            <w:tcW w:w="1736"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511 594,8</w:t>
            </w:r>
          </w:p>
        </w:tc>
        <w:tc>
          <w:tcPr>
            <w:tcW w:w="1525" w:type="dxa"/>
            <w:shd w:val="clear" w:color="auto" w:fill="auto"/>
            <w:noWrap/>
            <w:vAlign w:val="center"/>
            <w:hideMark/>
          </w:tcPr>
          <w:p w:rsidR="00A27F6B" w:rsidRPr="00130AF1" w:rsidRDefault="00A27F6B" w:rsidP="00913520">
            <w:pPr>
              <w:jc w:val="right"/>
              <w:rPr>
                <w:rFonts w:ascii="Arial" w:hAnsi="Arial" w:cs="Arial"/>
              </w:rPr>
            </w:pPr>
            <w:r w:rsidRPr="00130AF1">
              <w:rPr>
                <w:rFonts w:ascii="Arial" w:hAnsi="Arial" w:cs="Arial"/>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6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2 02 25 229 04 0000 150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Субсидии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652"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10 465,0</w:t>
            </w:r>
          </w:p>
        </w:tc>
        <w:tc>
          <w:tcPr>
            <w:tcW w:w="1736"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0,0</w:t>
            </w:r>
          </w:p>
        </w:tc>
        <w:tc>
          <w:tcPr>
            <w:tcW w:w="1525" w:type="dxa"/>
            <w:shd w:val="clear" w:color="auto" w:fill="auto"/>
            <w:noWrap/>
            <w:vAlign w:val="center"/>
            <w:hideMark/>
          </w:tcPr>
          <w:p w:rsidR="00A27F6B" w:rsidRPr="00130AF1" w:rsidRDefault="00A27F6B" w:rsidP="00913520">
            <w:pPr>
              <w:jc w:val="right"/>
              <w:rPr>
                <w:rFonts w:ascii="Arial" w:hAnsi="Arial" w:cs="Arial"/>
              </w:rPr>
            </w:pPr>
            <w:r w:rsidRPr="00130AF1">
              <w:rPr>
                <w:rFonts w:ascii="Arial" w:hAnsi="Arial" w:cs="Arial"/>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2 02 25 304 04 0000 150</w:t>
            </w:r>
          </w:p>
        </w:tc>
        <w:tc>
          <w:tcPr>
            <w:tcW w:w="7638" w:type="dxa"/>
            <w:shd w:val="clear" w:color="auto" w:fill="auto"/>
            <w:vAlign w:val="bottom"/>
            <w:hideMark/>
          </w:tcPr>
          <w:p w:rsidR="00A27F6B" w:rsidRPr="00130AF1" w:rsidRDefault="00A27F6B" w:rsidP="00913520">
            <w:pPr>
              <w:rPr>
                <w:rFonts w:ascii="Arial" w:hAnsi="Arial" w:cs="Arial"/>
                <w:color w:val="000000"/>
              </w:rPr>
            </w:pPr>
            <w:r w:rsidRPr="00130AF1">
              <w:rPr>
                <w:rFonts w:ascii="Arial" w:hAnsi="Arial" w:cs="Arial"/>
                <w:color w:val="00000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52"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85 719,8</w:t>
            </w:r>
          </w:p>
        </w:tc>
        <w:tc>
          <w:tcPr>
            <w:tcW w:w="1736"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85 046,8</w:t>
            </w:r>
          </w:p>
        </w:tc>
        <w:tc>
          <w:tcPr>
            <w:tcW w:w="1525" w:type="dxa"/>
            <w:shd w:val="clear" w:color="auto" w:fill="auto"/>
            <w:noWrap/>
            <w:vAlign w:val="center"/>
            <w:hideMark/>
          </w:tcPr>
          <w:p w:rsidR="00A27F6B" w:rsidRPr="00130AF1" w:rsidRDefault="00A27F6B" w:rsidP="00913520">
            <w:pPr>
              <w:jc w:val="right"/>
              <w:rPr>
                <w:rFonts w:ascii="Arial" w:hAnsi="Arial" w:cs="Arial"/>
              </w:rPr>
            </w:pPr>
            <w:r w:rsidRPr="00130AF1">
              <w:rPr>
                <w:rFonts w:ascii="Arial" w:hAnsi="Arial" w:cs="Arial"/>
              </w:rPr>
              <w:t>83 235,6</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5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2 02 25 353 04 0000 150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Субсидии бюджетам городских округов на создание школ креативных индустрий</w:t>
            </w:r>
          </w:p>
        </w:tc>
        <w:tc>
          <w:tcPr>
            <w:tcW w:w="1652"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41 647,1</w:t>
            </w:r>
          </w:p>
        </w:tc>
        <w:tc>
          <w:tcPr>
            <w:tcW w:w="1736"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0,0</w:t>
            </w:r>
          </w:p>
        </w:tc>
        <w:tc>
          <w:tcPr>
            <w:tcW w:w="1525" w:type="dxa"/>
            <w:shd w:val="clear" w:color="auto" w:fill="auto"/>
            <w:noWrap/>
            <w:vAlign w:val="center"/>
            <w:hideMark/>
          </w:tcPr>
          <w:p w:rsidR="00A27F6B" w:rsidRPr="00130AF1" w:rsidRDefault="00A27F6B" w:rsidP="00913520">
            <w:pPr>
              <w:jc w:val="right"/>
              <w:rPr>
                <w:rFonts w:ascii="Arial" w:hAnsi="Arial" w:cs="Arial"/>
              </w:rPr>
            </w:pPr>
            <w:r w:rsidRPr="00130AF1">
              <w:rPr>
                <w:rFonts w:ascii="Arial" w:hAnsi="Arial" w:cs="Arial"/>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2 02 25 497 04 0000150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Субсидии на реализацию мероприятий по обеспечению жильем молодых семей</w:t>
            </w:r>
          </w:p>
        </w:tc>
        <w:tc>
          <w:tcPr>
            <w:tcW w:w="1652"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1 629,1</w:t>
            </w:r>
          </w:p>
        </w:tc>
        <w:tc>
          <w:tcPr>
            <w:tcW w:w="1736"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1 714,2</w:t>
            </w:r>
          </w:p>
        </w:tc>
        <w:tc>
          <w:tcPr>
            <w:tcW w:w="1525" w:type="dxa"/>
            <w:shd w:val="clear" w:color="auto" w:fill="auto"/>
            <w:noWrap/>
            <w:vAlign w:val="center"/>
            <w:hideMark/>
          </w:tcPr>
          <w:p w:rsidR="00A27F6B" w:rsidRPr="00130AF1" w:rsidRDefault="00A27F6B" w:rsidP="00913520">
            <w:pPr>
              <w:jc w:val="right"/>
              <w:rPr>
                <w:rFonts w:ascii="Arial" w:hAnsi="Arial" w:cs="Arial"/>
              </w:rPr>
            </w:pPr>
            <w:r w:rsidRPr="00130AF1">
              <w:rPr>
                <w:rFonts w:ascii="Arial" w:hAnsi="Arial" w:cs="Arial"/>
              </w:rPr>
              <w:t>2 413,1</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8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2 02 25 519 04 0000 150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Субсидия бюджетам городских округов на поддержку отрасли культуры (модернизация библиотек в части комплектования книжных фондов муниципальных общедоступных библиотек)</w:t>
            </w:r>
          </w:p>
        </w:tc>
        <w:tc>
          <w:tcPr>
            <w:tcW w:w="1652"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628,9</w:t>
            </w:r>
          </w:p>
        </w:tc>
        <w:tc>
          <w:tcPr>
            <w:tcW w:w="1736"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642,3</w:t>
            </w:r>
          </w:p>
        </w:tc>
        <w:tc>
          <w:tcPr>
            <w:tcW w:w="1525" w:type="dxa"/>
            <w:shd w:val="clear" w:color="auto" w:fill="auto"/>
            <w:noWrap/>
            <w:vAlign w:val="center"/>
            <w:hideMark/>
          </w:tcPr>
          <w:p w:rsidR="00A27F6B" w:rsidRPr="00130AF1" w:rsidRDefault="00A27F6B" w:rsidP="00913520">
            <w:pPr>
              <w:jc w:val="right"/>
              <w:rPr>
                <w:rFonts w:ascii="Arial" w:hAnsi="Arial" w:cs="Arial"/>
              </w:rPr>
            </w:pPr>
            <w:r w:rsidRPr="00130AF1">
              <w:rPr>
                <w:rFonts w:ascii="Arial" w:hAnsi="Arial" w:cs="Arial"/>
              </w:rPr>
              <w:t>635,0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2 02 25 519 04 0000 150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Субсидия на государственную поддержку отрасли культуры (в части приобретения музыкальных инструментов, оборудования и учебных материалов для оснащения образовательных организаций в сфере культуры Московской области)</w:t>
            </w:r>
          </w:p>
        </w:tc>
        <w:tc>
          <w:tcPr>
            <w:tcW w:w="1652"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4 940,0</w:t>
            </w:r>
          </w:p>
        </w:tc>
        <w:tc>
          <w:tcPr>
            <w:tcW w:w="1736"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0,0</w:t>
            </w:r>
          </w:p>
        </w:tc>
        <w:tc>
          <w:tcPr>
            <w:tcW w:w="1525" w:type="dxa"/>
            <w:shd w:val="clear" w:color="auto" w:fill="auto"/>
            <w:noWrap/>
            <w:vAlign w:val="center"/>
            <w:hideMark/>
          </w:tcPr>
          <w:p w:rsidR="00A27F6B" w:rsidRPr="00130AF1" w:rsidRDefault="00A27F6B" w:rsidP="00913520">
            <w:pPr>
              <w:jc w:val="right"/>
              <w:rPr>
                <w:rFonts w:ascii="Arial" w:hAnsi="Arial" w:cs="Arial"/>
              </w:rPr>
            </w:pPr>
            <w:r w:rsidRPr="00130AF1">
              <w:rPr>
                <w:rFonts w:ascii="Arial" w:hAnsi="Arial" w:cs="Arial"/>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85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2 02 25 555 04 0000 150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скверов)</w:t>
            </w:r>
            <w:proofErr w:type="gramEnd"/>
          </w:p>
        </w:tc>
        <w:tc>
          <w:tcPr>
            <w:tcW w:w="1652"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94 201,1</w:t>
            </w:r>
          </w:p>
        </w:tc>
        <w:tc>
          <w:tcPr>
            <w:tcW w:w="1736"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8 761,4</w:t>
            </w:r>
          </w:p>
        </w:tc>
        <w:tc>
          <w:tcPr>
            <w:tcW w:w="1525" w:type="dxa"/>
            <w:shd w:val="clear" w:color="auto" w:fill="auto"/>
            <w:noWrap/>
            <w:vAlign w:val="center"/>
            <w:hideMark/>
          </w:tcPr>
          <w:p w:rsidR="00A27F6B" w:rsidRPr="00130AF1" w:rsidRDefault="00A27F6B" w:rsidP="00913520">
            <w:pPr>
              <w:jc w:val="right"/>
              <w:rPr>
                <w:rFonts w:ascii="Arial" w:hAnsi="Arial" w:cs="Arial"/>
              </w:rPr>
            </w:pPr>
            <w:r w:rsidRPr="00130AF1">
              <w:rPr>
                <w:rFonts w:ascii="Arial" w:hAnsi="Arial" w:cs="Arial"/>
              </w:rPr>
              <w:t>125 162,3</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85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2 02 25 555 04 0000 150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1652"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553 658,3</w:t>
            </w:r>
          </w:p>
        </w:tc>
        <w:tc>
          <w:tcPr>
            <w:tcW w:w="1736"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4 574,9</w:t>
            </w:r>
          </w:p>
        </w:tc>
        <w:tc>
          <w:tcPr>
            <w:tcW w:w="1525" w:type="dxa"/>
            <w:shd w:val="clear" w:color="auto" w:fill="auto"/>
            <w:noWrap/>
            <w:vAlign w:val="center"/>
            <w:hideMark/>
          </w:tcPr>
          <w:p w:rsidR="00A27F6B" w:rsidRPr="00130AF1" w:rsidRDefault="00A27F6B" w:rsidP="00913520">
            <w:pPr>
              <w:jc w:val="right"/>
              <w:rPr>
                <w:rFonts w:ascii="Arial" w:hAnsi="Arial" w:cs="Arial"/>
              </w:rPr>
            </w:pPr>
            <w:r w:rsidRPr="00130AF1">
              <w:rPr>
                <w:rFonts w:ascii="Arial" w:hAnsi="Arial" w:cs="Arial"/>
              </w:rPr>
              <w:t>71 138,7</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7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2 02 25 559 04 0000 150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Субсидии бюджетам городских округов на оснащение предметных кабинетов общеобразовательных организаций средствами обучения и воспитания</w:t>
            </w:r>
          </w:p>
        </w:tc>
        <w:tc>
          <w:tcPr>
            <w:tcW w:w="1652"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2 754,9</w:t>
            </w:r>
          </w:p>
        </w:tc>
        <w:tc>
          <w:tcPr>
            <w:tcW w:w="1736" w:type="dxa"/>
            <w:shd w:val="clear" w:color="auto" w:fill="auto"/>
            <w:vAlign w:val="center"/>
            <w:hideMark/>
          </w:tcPr>
          <w:p w:rsidR="00A27F6B" w:rsidRPr="00130AF1" w:rsidRDefault="00A27F6B" w:rsidP="00913520">
            <w:pPr>
              <w:jc w:val="right"/>
              <w:rPr>
                <w:rFonts w:ascii="Arial" w:hAnsi="Arial" w:cs="Arial"/>
              </w:rPr>
            </w:pPr>
            <w:r w:rsidRPr="00130AF1">
              <w:rPr>
                <w:rFonts w:ascii="Arial" w:hAnsi="Arial" w:cs="Arial"/>
              </w:rPr>
              <w:t>0,0</w:t>
            </w:r>
          </w:p>
        </w:tc>
        <w:tc>
          <w:tcPr>
            <w:tcW w:w="1525" w:type="dxa"/>
            <w:shd w:val="clear" w:color="auto" w:fill="auto"/>
            <w:noWrap/>
            <w:vAlign w:val="center"/>
            <w:hideMark/>
          </w:tcPr>
          <w:p w:rsidR="00A27F6B" w:rsidRPr="00130AF1" w:rsidRDefault="00A27F6B" w:rsidP="00913520">
            <w:pPr>
              <w:jc w:val="right"/>
              <w:rPr>
                <w:rFonts w:ascii="Arial" w:hAnsi="Arial" w:cs="Arial"/>
              </w:rPr>
            </w:pPr>
            <w:r w:rsidRPr="00130AF1">
              <w:rPr>
                <w:rFonts w:ascii="Arial" w:hAnsi="Arial" w:cs="Arial"/>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1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2 02 27 227 04 0000 150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610 579,7</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574 786,7</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327 249,0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2 02 29 999 00 0000 150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Прочие субсидии</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774 024,4</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912 749,2</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784 895,3</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87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2 02 29 999 04 0005 150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субсидии бюджетам городских округов (подготовка основания, приобретение и установка плоскостных спортивных сооружений в муниципальных образованиях Московской области)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93 763,1</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8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2 02 29 999 04 0006 150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субсидии бюджетам городских округов (софинансирование работ по капитальному ремонту и ремонту автомобильных дорог общего пользования местного значения)</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35 019,7</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57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2 02 29 999 04 0013 150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 xml:space="preserve">Прочие субсидии бюджетам городских округов (на государственную поддержку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 </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1 274,0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1 274,0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1 274,0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2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2 02 29 999 04 0017 150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субсидии бюджетам городских округов (мероприятия по организации отдыха детей в каникулярное время)</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7 923,0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8 251,0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8 316,0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2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2 02 29 999 04 0030 150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 xml:space="preserve">Прочие субсидии бюджетам городских округов (реализация проектов граждан, сформированных в рамках практик </w:t>
            </w:r>
            <w:proofErr w:type="gramStart"/>
            <w:r w:rsidRPr="00130AF1">
              <w:rPr>
                <w:rFonts w:ascii="Arial" w:hAnsi="Arial" w:cs="Arial"/>
                <w:color w:val="000000"/>
              </w:rPr>
              <w:t>инициативного</w:t>
            </w:r>
            <w:proofErr w:type="gramEnd"/>
            <w:r w:rsidRPr="00130AF1">
              <w:rPr>
                <w:rFonts w:ascii="Arial" w:hAnsi="Arial" w:cs="Arial"/>
                <w:color w:val="000000"/>
              </w:rPr>
              <w:t xml:space="preserve"> бюджетирования)</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11 068,3</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2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2 02 29 999 04 0035 150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субсидии бюджетам городских округов (проведение работ по капитальному ремонту зданий региональных (муниципальных) общеобразовательных организаций)</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210 368,7</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7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2 02 29 999 04 0038 150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субсидии бюджетам городских округов (благоустройство лесопарковых зон)</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33 345,0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66 318,7</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756 035,7</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7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rPr>
            </w:pPr>
            <w:r w:rsidRPr="00130AF1">
              <w:rPr>
                <w:rFonts w:ascii="Arial" w:hAnsi="Arial" w:cs="Arial"/>
              </w:rPr>
              <w:t>2 02 29 999 04 0044 150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субсидии бюджетам городских округов (софинансирование расходов на организацию деятельности многофункциональных центров предоставления государственных и муниципальных услуг)</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2 761,0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84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rPr>
            </w:pPr>
            <w:r w:rsidRPr="00130AF1">
              <w:rPr>
                <w:rFonts w:ascii="Arial" w:hAnsi="Arial" w:cs="Arial"/>
              </w:rPr>
              <w:t>2 02 29 999 04 0045 150</w:t>
            </w:r>
          </w:p>
        </w:tc>
        <w:tc>
          <w:tcPr>
            <w:tcW w:w="7638" w:type="dxa"/>
            <w:shd w:val="clear" w:color="auto" w:fill="auto"/>
            <w:vAlign w:val="center"/>
            <w:hideMark/>
          </w:tcPr>
          <w:p w:rsidR="00A27F6B" w:rsidRPr="00130AF1" w:rsidRDefault="00A27F6B" w:rsidP="00913520">
            <w:pPr>
              <w:rPr>
                <w:rFonts w:ascii="Arial" w:hAnsi="Arial" w:cs="Arial"/>
              </w:rPr>
            </w:pPr>
            <w:r w:rsidRPr="00130AF1">
              <w:rPr>
                <w:rFonts w:ascii="Arial" w:hAnsi="Arial" w:cs="Arial"/>
              </w:rPr>
              <w:t>Прочие субсидии бюджетам городских округов (благоустройство территорий муниципальных общеобразовательных организаций, в зданиях которых выполнен капитальный ремонт)</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2 349,5</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056"/>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rPr>
            </w:pPr>
            <w:r w:rsidRPr="00130AF1">
              <w:rPr>
                <w:rFonts w:ascii="Arial" w:hAnsi="Arial" w:cs="Arial"/>
              </w:rPr>
              <w:t>2 02 29 999 04 0050 150</w:t>
            </w:r>
          </w:p>
        </w:tc>
        <w:tc>
          <w:tcPr>
            <w:tcW w:w="7638" w:type="dxa"/>
            <w:shd w:val="clear" w:color="auto" w:fill="auto"/>
            <w:vAlign w:val="center"/>
            <w:hideMark/>
          </w:tcPr>
          <w:p w:rsidR="00A27F6B" w:rsidRPr="00130AF1" w:rsidRDefault="00A27F6B" w:rsidP="00913520">
            <w:pPr>
              <w:rPr>
                <w:rFonts w:ascii="Arial" w:hAnsi="Arial" w:cs="Arial"/>
              </w:rPr>
            </w:pPr>
            <w:r w:rsidRPr="00130AF1">
              <w:rPr>
                <w:rFonts w:ascii="Arial" w:hAnsi="Arial" w:cs="Arial"/>
              </w:rPr>
              <w:t>Прочие субсидии бюджетам городских округов (укрепление материально-технической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9 900,0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6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rPr>
            </w:pPr>
            <w:r w:rsidRPr="00130AF1">
              <w:rPr>
                <w:rFonts w:ascii="Arial" w:hAnsi="Arial" w:cs="Arial"/>
              </w:rPr>
              <w:t>2 02 29 999 04 0051 150</w:t>
            </w:r>
          </w:p>
        </w:tc>
        <w:tc>
          <w:tcPr>
            <w:tcW w:w="7638" w:type="dxa"/>
            <w:shd w:val="clear" w:color="auto" w:fill="auto"/>
            <w:vAlign w:val="center"/>
            <w:hideMark/>
          </w:tcPr>
          <w:p w:rsidR="00A27F6B" w:rsidRPr="00130AF1" w:rsidRDefault="00A27F6B" w:rsidP="00913520">
            <w:pPr>
              <w:rPr>
                <w:rFonts w:ascii="Arial" w:hAnsi="Arial" w:cs="Arial"/>
              </w:rPr>
            </w:pPr>
            <w:r w:rsidRPr="00130AF1">
              <w:rPr>
                <w:rFonts w:ascii="Arial" w:hAnsi="Arial" w:cs="Arial"/>
              </w:rPr>
              <w:t>Прочие субсидии бюджетам городских округов (капитальный ремонт сетей водоснабжения, водоотведения, теплоснабжения</w:t>
            </w:r>
            <w:proofErr w:type="gramStart"/>
            <w:r w:rsidRPr="00130AF1">
              <w:rPr>
                <w:rFonts w:ascii="Arial" w:hAnsi="Arial" w:cs="Arial"/>
              </w:rPr>
              <w:t xml:space="preserve"> )</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8 258,4</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19 269,6</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69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rPr>
            </w:pPr>
            <w:r w:rsidRPr="00130AF1">
              <w:rPr>
                <w:rFonts w:ascii="Arial" w:hAnsi="Arial" w:cs="Arial"/>
              </w:rPr>
              <w:t>2 02 29 999 04 0058 150</w:t>
            </w:r>
          </w:p>
        </w:tc>
        <w:tc>
          <w:tcPr>
            <w:tcW w:w="7638" w:type="dxa"/>
            <w:shd w:val="clear" w:color="auto" w:fill="auto"/>
            <w:vAlign w:val="center"/>
            <w:hideMark/>
          </w:tcPr>
          <w:p w:rsidR="00A27F6B" w:rsidRPr="00130AF1" w:rsidRDefault="00A27F6B" w:rsidP="00913520">
            <w:pPr>
              <w:rPr>
                <w:rFonts w:ascii="Arial" w:hAnsi="Arial" w:cs="Arial"/>
              </w:rPr>
            </w:pPr>
            <w:r w:rsidRPr="00130AF1">
              <w:rPr>
                <w:rFonts w:ascii="Arial" w:hAnsi="Arial" w:cs="Arial"/>
              </w:rPr>
              <w:t xml:space="preserve">Прочие субсидии бюджетам городских округов (капитальный ремонт сетей теплоснабжения на территории  муниципальных </w:t>
            </w:r>
            <w:r w:rsidRPr="00130AF1">
              <w:rPr>
                <w:rFonts w:ascii="Arial" w:hAnsi="Arial" w:cs="Arial"/>
              </w:rPr>
              <w:lastRenderedPageBreak/>
              <w:t>образований Московской области)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lastRenderedPageBreak/>
              <w:t>390 960,1</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184 178,6</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69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rPr>
            </w:pPr>
            <w:r w:rsidRPr="00130AF1">
              <w:rPr>
                <w:rFonts w:ascii="Arial" w:hAnsi="Arial" w:cs="Arial"/>
              </w:rPr>
              <w:lastRenderedPageBreak/>
              <w:t>2 02 29 999 04 0059 150</w:t>
            </w:r>
          </w:p>
        </w:tc>
        <w:tc>
          <w:tcPr>
            <w:tcW w:w="7638" w:type="dxa"/>
            <w:shd w:val="clear" w:color="auto" w:fill="auto"/>
            <w:vAlign w:val="center"/>
            <w:hideMark/>
          </w:tcPr>
          <w:p w:rsidR="00A27F6B" w:rsidRPr="00130AF1" w:rsidRDefault="00A27F6B" w:rsidP="00913520">
            <w:pPr>
              <w:rPr>
                <w:rFonts w:ascii="Arial" w:hAnsi="Arial" w:cs="Arial"/>
              </w:rPr>
            </w:pPr>
            <w:r w:rsidRPr="00130AF1">
              <w:rPr>
                <w:rFonts w:ascii="Arial" w:hAnsi="Arial" w:cs="Arial"/>
              </w:rPr>
              <w:t>Прочие субсидии бюджетам городских округов (реализация мероприятий по капитальному ремонту объектов теплоснабжения)</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11 277,3</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26 313,7</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87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rPr>
            </w:pPr>
            <w:r w:rsidRPr="00130AF1">
              <w:rPr>
                <w:rFonts w:ascii="Arial" w:hAnsi="Arial" w:cs="Arial"/>
              </w:rPr>
              <w:t>2 02 29 999 04 0060 150</w:t>
            </w:r>
          </w:p>
        </w:tc>
        <w:tc>
          <w:tcPr>
            <w:tcW w:w="7638" w:type="dxa"/>
            <w:shd w:val="clear" w:color="auto" w:fill="auto"/>
            <w:vAlign w:val="center"/>
            <w:hideMark/>
          </w:tcPr>
          <w:p w:rsidR="00A27F6B" w:rsidRPr="00130AF1" w:rsidRDefault="00A27F6B" w:rsidP="00913520">
            <w:pPr>
              <w:rPr>
                <w:rFonts w:ascii="Arial" w:hAnsi="Arial" w:cs="Arial"/>
              </w:rPr>
            </w:pPr>
            <w:r w:rsidRPr="00130AF1">
              <w:rPr>
                <w:rFonts w:ascii="Arial" w:hAnsi="Arial" w:cs="Arial"/>
              </w:rPr>
              <w:t>Прочие субсидии бюджетам городских округов (реализация мероприятий по капитальному ремонту сетей теплоснабжения на территории муниципальных образований)</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25 280,0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480 320,0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87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rPr>
            </w:pPr>
            <w:r w:rsidRPr="00130AF1">
              <w:rPr>
                <w:rFonts w:ascii="Arial" w:hAnsi="Arial" w:cs="Arial"/>
              </w:rPr>
              <w:t>2 02 29 999 04 0061 150</w:t>
            </w:r>
          </w:p>
        </w:tc>
        <w:tc>
          <w:tcPr>
            <w:tcW w:w="7638" w:type="dxa"/>
            <w:shd w:val="clear" w:color="auto" w:fill="auto"/>
            <w:vAlign w:val="center"/>
            <w:hideMark/>
          </w:tcPr>
          <w:p w:rsidR="00A27F6B" w:rsidRPr="00130AF1" w:rsidRDefault="00A27F6B" w:rsidP="00913520">
            <w:pPr>
              <w:rPr>
                <w:rFonts w:ascii="Arial" w:hAnsi="Arial" w:cs="Arial"/>
              </w:rPr>
            </w:pPr>
            <w:r w:rsidRPr="00130AF1">
              <w:rPr>
                <w:rFonts w:ascii="Arial" w:hAnsi="Arial" w:cs="Arial"/>
              </w:rPr>
              <w:t>Прочие субсидии бюджетам городских округов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18 150,7</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18 473,0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87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rPr>
            </w:pPr>
            <w:r w:rsidRPr="00130AF1">
              <w:rPr>
                <w:rFonts w:ascii="Arial" w:hAnsi="Arial" w:cs="Arial"/>
              </w:rPr>
              <w:t>2 02 29 999 04 0062 150</w:t>
            </w:r>
          </w:p>
        </w:tc>
        <w:tc>
          <w:tcPr>
            <w:tcW w:w="7638" w:type="dxa"/>
            <w:shd w:val="clear" w:color="auto" w:fill="auto"/>
            <w:vAlign w:val="center"/>
            <w:hideMark/>
          </w:tcPr>
          <w:p w:rsidR="00A27F6B" w:rsidRPr="00130AF1" w:rsidRDefault="00A27F6B" w:rsidP="00913520">
            <w:pPr>
              <w:rPr>
                <w:rFonts w:ascii="Arial" w:hAnsi="Arial" w:cs="Arial"/>
              </w:rPr>
            </w:pPr>
            <w:r w:rsidRPr="00130AF1">
              <w:rPr>
                <w:rFonts w:ascii="Arial" w:hAnsi="Arial" w:cs="Arial"/>
              </w:rPr>
              <w:t>Прочие субсидии бюджетам городских округов (организация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14 347,0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25 598,7</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6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2 02 30 000 00 0000 150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Субвенции бюджетам бюджетной системы Российской Федерации</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2 392 205,7</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2 276 562,5</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2 236 026,1</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2 02 30 024 04 0002 150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Субвенции бюджетам городских округов на выполнение  передаваемых полномочий субъектов Российской Федерации (создание комиссий по делам несовершеннолетних и защите их прав муниципальных образований Московской области)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12 266,0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10 071,0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10 139,0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2 02 30 024 04 0003 150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Субвенции бюджетам городских округов на выполнение  передаваемых полномочий субъектов Российской Федерации (организация мероприятий при осуществлении деятельности по обращению с собаками без владельцев)</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3 227,0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3 227,0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3 227,0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2 02 30 024 04 0004 150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Субвенции бюджетам городских округов на выполнение  передаваемых полномочий субъектов Российской Федерации  (создание административных комиссий, уполномоченных рассматривать дела об административных правонарушениях в сфере благоустройства)</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1 307,0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1 309,0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1 310,0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2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2 02 30 024 04 0006 150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Субвенции бюджетам городских округов на выполнение  передаваемых полномочий субъектов Российской Федерации  (организации деятельности по сбору (в том числе раздельному сбору), транспортированию, обработке, утилизации отходов, в том числе бытового мусора, на лесных участках в составе земель лесного фонда, не предоставленных гражданам и юридическим лицам)</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354,5</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354,5</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354,5</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6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2 02 30024 04 0008 150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Субвенции бюджетам городских округов на выполнение  передаваемых полномочий субъектов Российской Федерации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5 399,0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5 399,0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5 399,0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87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2 02 30 029 04 0000 150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42 646,0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34 968,0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34 968,0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9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2 02 35 082 04 0000 150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13 149,0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38 384,0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67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2 02 35 118 04 0000 150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13 122,5</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14 150,9</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14 635,0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69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2 02 35 120 04 0000 150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1,7</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2 766,1</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60,5</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5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2 02 39 999 00 0000 150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Прочие субвенции</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2 300 733,0</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2 165 933,0</w:t>
            </w:r>
          </w:p>
        </w:tc>
        <w:tc>
          <w:tcPr>
            <w:tcW w:w="1525"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2 165 933,0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125"/>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2 02 39 999 04 0003 150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субвенции бюджетам городских округов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1 057,0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1 057,0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1 057,0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64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2 02 39 999 04 0009 150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 xml:space="preserve">Прочие субвенции бюджетам городских округов </w:t>
            </w:r>
            <w:proofErr w:type="gramStart"/>
            <w:r w:rsidRPr="00130AF1">
              <w:rPr>
                <w:rFonts w:ascii="Arial" w:hAnsi="Arial" w:cs="Arial"/>
                <w:color w:val="000000"/>
              </w:rPr>
              <w:t xml:space="preserve">( </w:t>
            </w:r>
            <w:proofErr w:type="gramEnd"/>
            <w:r w:rsidRPr="00130AF1">
              <w:rPr>
                <w:rFonts w:ascii="Arial" w:hAnsi="Arial" w:cs="Arial"/>
                <w:color w:val="000000"/>
              </w:rPr>
              <w:t xml:space="preserve">финансовое обеспечение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w:t>
            </w:r>
            <w:proofErr w:type="gramStart"/>
            <w:r w:rsidRPr="00130AF1">
              <w:rPr>
                <w:rFonts w:ascii="Arial" w:hAnsi="Arial" w:cs="Arial"/>
                <w:color w:val="000000"/>
              </w:rPr>
              <w:t>коммунальных услуг), и 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21 322,0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20 716,0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20 716,0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9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2 02 39 999 04 0010 150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Прочие субвенции бюджетам городских округов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w:t>
            </w:r>
            <w:proofErr w:type="gramEnd"/>
            <w:r w:rsidRPr="00130AF1">
              <w:rPr>
                <w:rFonts w:ascii="Arial" w:hAnsi="Arial" w:cs="Arial"/>
                <w:color w:val="000000"/>
              </w:rPr>
              <w:t xml:space="preserve"> (за исключением расходов на содержание зданий и оплату коммунальных услуг)</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2 255 829,0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2 120 563,0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2 120 563,0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6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2 02 39 999 04 0013 150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субвенции бюджетам городских округов (выплата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9 460,0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11 990,0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11 990,0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2 02 39 999 04 0014 150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субвенции бюджетам городских округов (выплата пособий и доплат педагогическим работникам муниципальных дошкольных и общеобразовательных организаций - молодым специалистам: дошкольное образование)</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682,0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745,0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745,0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2 02 39 999 04 0015 150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субвенции бюджетам городских округов (выплата пособий и доплат педагогическим работникам муниципальных дошкольных и общеобразовательных организаций - молодым специалистам: начальное, основное, среднее общее)</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11 695,0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10 010,0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10 010,0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6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2 02 39 999 04 0016 150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Прочие 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688,0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852,0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852,0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88"/>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2 02 40 000 00 0000 150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Иные межбюджетные трансферты</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296 503,3</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215 744,0</w:t>
            </w:r>
          </w:p>
        </w:tc>
        <w:tc>
          <w:tcPr>
            <w:tcW w:w="1525" w:type="dxa"/>
            <w:shd w:val="clear" w:color="auto" w:fill="auto"/>
            <w:noWrap/>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220 385,9</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44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2 02 45 050 04 0000 150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1 249,9</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1 249,9</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1 249,9</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6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2 02 45 179 04 0000 150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6 806,2</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7 251,0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7 382,0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2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2 02 45 303 04 0000 150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52 887,0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52 887,0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52 887,0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2 02 45 454 04 0000 150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Межбюджетные трансферты, передаваемые бюджетам городских округов на создание модельных муниципальных библиотек</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15 000,0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88"/>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bCs/>
                <w:color w:val="000000"/>
              </w:rPr>
            </w:pPr>
            <w:r w:rsidRPr="00130AF1">
              <w:rPr>
                <w:rFonts w:ascii="Arial" w:hAnsi="Arial" w:cs="Arial"/>
                <w:bCs/>
                <w:color w:val="000000"/>
              </w:rPr>
              <w:t>2 02 49999 04 0000 150</w:t>
            </w:r>
          </w:p>
        </w:tc>
        <w:tc>
          <w:tcPr>
            <w:tcW w:w="7638" w:type="dxa"/>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 xml:space="preserve">Прочие межбюджетные трансферты, передаваемые бюджетам  городских округов </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220 560,2</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154 356,0</w:t>
            </w:r>
          </w:p>
        </w:tc>
        <w:tc>
          <w:tcPr>
            <w:tcW w:w="1525" w:type="dxa"/>
            <w:shd w:val="clear" w:color="auto" w:fill="auto"/>
            <w:noWrap/>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158 867,0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6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2 02 49 999 04 0009 150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межбюджетные трансферты, передаваемые бюджетам  городских округов (финансовое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7 765,0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6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2 02 49 999 04 0011 150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межбюджетные трансферты, передаваемые бюджетам  городских округов (предоставление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2 052,0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2 02 49 999 04 0012 150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межбюджетные трансферты, передаваемые бюджетам городских округов (финансирование организаций дополнительного образования сферы культуры, направленное на социальную поддержку одаренных детей)</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1 500,0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6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2 02 49 999 04 0016 150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межбюджетные трансферты, передаваемые бюджетам  городских округов (финансовое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6 279,1</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2 02 49 999 04 0017 150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межбюджетные трансферты, передаваемые бюджетам городских округов (реализация первоочередных мероприятий по капитальному ремонту сетей теплоснабжения муниципальной собственности)</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53 574,0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44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2 02 49 999 04 0019 150</w:t>
            </w:r>
          </w:p>
        </w:tc>
        <w:tc>
          <w:tcPr>
            <w:tcW w:w="7638" w:type="dxa"/>
            <w:shd w:val="clear" w:color="auto" w:fill="auto"/>
            <w:vAlign w:val="center"/>
            <w:hideMark/>
          </w:tcPr>
          <w:p w:rsidR="00A27F6B" w:rsidRPr="00130AF1" w:rsidRDefault="00A27F6B" w:rsidP="00913520">
            <w:pPr>
              <w:rPr>
                <w:rFonts w:ascii="Arial" w:hAnsi="Arial" w:cs="Arial"/>
                <w:color w:val="000000"/>
              </w:rPr>
            </w:pPr>
            <w:proofErr w:type="gramStart"/>
            <w:r w:rsidRPr="00130AF1">
              <w:rPr>
                <w:rFonts w:ascii="Arial" w:hAnsi="Arial" w:cs="Arial"/>
                <w:color w:val="000000"/>
              </w:rPr>
              <w:t>Прочие межбюджетные трансферты, передаваемые бюджетам городских округов (обеспечение стимулирующих выплат отдельным категориям работников организаций дополнительного образования сферы физической культуры и спорта в Московской области по результатам оценки качества деятельности руководителей муниципальных учреждений, реализующих дополнительные образовательные программы спортивной подготовки в Московской области)</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5 055,2</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3 509,0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8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2 02 49 999 04 0020 150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межбюджетные трансферты, передаваемые бюджетам городских округов (выплата ежемесячных доплат за напряженный труд работникам муниципальных дошкольных и общеобразовательных организаций</w:t>
            </w:r>
            <w:proofErr w:type="gramStart"/>
            <w:r w:rsidRPr="00130AF1">
              <w:rPr>
                <w:rFonts w:ascii="Arial" w:hAnsi="Arial" w:cs="Arial"/>
                <w:color w:val="000000"/>
              </w:rPr>
              <w:t xml:space="preserve"> )</w:t>
            </w:r>
            <w:proofErr w:type="gramEnd"/>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85 229,0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136 007,0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136 007,0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2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2 02 49 999 04 0021 150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межбюджетные трансферты, передаваемые бюджетам городских округов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17 433,0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8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2 02 49 999 04 0022 150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межбюджетные трансферты, передаваемые бюджетам городских округов (установку специализированного оборудования на территории муниципальных образований)</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14 840,0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6 360,0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8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2 02 49 999 04 0023 150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 xml:space="preserve">Прочие межбюджетные трансферты, передаваемые бюджетам городских округов (возмещение затрат, связанных с получением </w:t>
            </w:r>
            <w:r w:rsidRPr="00130AF1">
              <w:rPr>
                <w:rFonts w:ascii="Arial" w:hAnsi="Arial" w:cs="Arial"/>
                <w:color w:val="000000"/>
              </w:rPr>
              <w:lastRenderedPageBreak/>
              <w:t>комплексных экологических разрешений)</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lastRenderedPageBreak/>
              <w:t>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16 500,0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lastRenderedPageBreak/>
              <w:t>2 02 49 999 04 0024 150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межбюджетные трансферты, передаваемые бюджетам городских округов (сохранение достигнутого уровня заработной платы отдельных категорий работников муниципальных организаций (учреждений) социальной сферы)</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31 158,0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2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2 02 49 999 04 0025 150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 xml:space="preserve">Прочие межбюджетные трансферты, передаваемые бюджетам городских округов (финансовое обеспечение выплат преподавателям в области музыкального </w:t>
            </w:r>
            <w:proofErr w:type="gramStart"/>
            <w:r w:rsidRPr="00130AF1">
              <w:rPr>
                <w:rFonts w:ascii="Arial" w:hAnsi="Arial" w:cs="Arial"/>
                <w:color w:val="000000"/>
              </w:rPr>
              <w:t>искусства организаций дополнительного образования сферы культуры</w:t>
            </w:r>
            <w:proofErr w:type="gramEnd"/>
            <w:r w:rsidRPr="00130AF1">
              <w:rPr>
                <w:rFonts w:ascii="Arial" w:hAnsi="Arial" w:cs="Arial"/>
                <w:color w:val="000000"/>
              </w:rPr>
              <w:t>)</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4 531,0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120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2 02 49 999 04 0026150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межбюджетные трансферты, передаваемые бюджетам городских округов (предоставление детям отдельных категорий граждан права бесплатного посещения занятий по дополнительным образовательным программам в области искусств, реализуемым на основе договоров об оказании платных образовательных услуг в муниципальных организациях дополнительного образования детей)</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470,0</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80"/>
          <w:jc w:val="center"/>
        </w:trPr>
        <w:tc>
          <w:tcPr>
            <w:tcW w:w="2802" w:type="dxa"/>
            <w:gridSpan w:val="2"/>
            <w:shd w:val="clear" w:color="auto" w:fill="auto"/>
            <w:noWrap/>
            <w:vAlign w:val="center"/>
            <w:hideMark/>
          </w:tcPr>
          <w:p w:rsidR="00A27F6B" w:rsidRPr="00130AF1" w:rsidRDefault="00A27F6B" w:rsidP="00913520">
            <w:pPr>
              <w:jc w:val="center"/>
              <w:rPr>
                <w:rFonts w:ascii="Arial" w:hAnsi="Arial" w:cs="Arial"/>
                <w:color w:val="000000"/>
              </w:rPr>
            </w:pPr>
            <w:r w:rsidRPr="00130AF1">
              <w:rPr>
                <w:rFonts w:ascii="Arial" w:hAnsi="Arial" w:cs="Arial"/>
                <w:color w:val="000000"/>
              </w:rPr>
              <w:t>2 02 49 999 04 0027 150</w:t>
            </w:r>
          </w:p>
        </w:tc>
        <w:tc>
          <w:tcPr>
            <w:tcW w:w="7638" w:type="dxa"/>
            <w:shd w:val="clear" w:color="auto" w:fill="auto"/>
            <w:vAlign w:val="center"/>
            <w:hideMark/>
          </w:tcPr>
          <w:p w:rsidR="00A27F6B" w:rsidRPr="00130AF1" w:rsidRDefault="00A27F6B" w:rsidP="00913520">
            <w:pPr>
              <w:rPr>
                <w:rFonts w:ascii="Arial" w:hAnsi="Arial" w:cs="Arial"/>
                <w:color w:val="000000"/>
              </w:rPr>
            </w:pPr>
            <w:r w:rsidRPr="00130AF1">
              <w:rPr>
                <w:rFonts w:ascii="Arial" w:hAnsi="Arial" w:cs="Arial"/>
                <w:color w:val="000000"/>
              </w:rPr>
              <w:t>Прочие межбюджетные трансферты, передаваемые бюджетам городских округов на поощрение муниципальных управленческих команд</w:t>
            </w:r>
          </w:p>
        </w:tc>
        <w:tc>
          <w:tcPr>
            <w:tcW w:w="1652"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5 513,9</w:t>
            </w:r>
          </w:p>
        </w:tc>
        <w:tc>
          <w:tcPr>
            <w:tcW w:w="1736" w:type="dxa"/>
            <w:shd w:val="clear" w:color="auto" w:fill="auto"/>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c>
          <w:tcPr>
            <w:tcW w:w="1525" w:type="dxa"/>
            <w:shd w:val="clear" w:color="auto" w:fill="auto"/>
            <w:noWrap/>
            <w:vAlign w:val="center"/>
            <w:hideMark/>
          </w:tcPr>
          <w:p w:rsidR="00A27F6B" w:rsidRPr="00130AF1" w:rsidRDefault="00A27F6B" w:rsidP="00913520">
            <w:pPr>
              <w:jc w:val="right"/>
              <w:rPr>
                <w:rFonts w:ascii="Arial" w:hAnsi="Arial" w:cs="Arial"/>
                <w:color w:val="000000"/>
              </w:rPr>
            </w:pPr>
            <w:r w:rsidRPr="00130AF1">
              <w:rPr>
                <w:rFonts w:ascii="Arial" w:hAnsi="Arial" w:cs="Arial"/>
                <w:color w:val="000000"/>
              </w:rPr>
              <w:t>0,0</w:t>
            </w:r>
          </w:p>
        </w:tc>
      </w:tr>
      <w:tr w:rsidR="00A27F6B" w:rsidRPr="00130AF1" w:rsidTr="0091352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00"/>
          <w:jc w:val="center"/>
        </w:trPr>
        <w:tc>
          <w:tcPr>
            <w:tcW w:w="10440" w:type="dxa"/>
            <w:gridSpan w:val="3"/>
            <w:shd w:val="clear" w:color="auto" w:fill="auto"/>
            <w:vAlign w:val="center"/>
            <w:hideMark/>
          </w:tcPr>
          <w:p w:rsidR="00A27F6B" w:rsidRPr="00130AF1" w:rsidRDefault="00A27F6B" w:rsidP="00913520">
            <w:pPr>
              <w:rPr>
                <w:rFonts w:ascii="Arial" w:hAnsi="Arial" w:cs="Arial"/>
                <w:bCs/>
                <w:color w:val="000000"/>
              </w:rPr>
            </w:pPr>
            <w:r w:rsidRPr="00130AF1">
              <w:rPr>
                <w:rFonts w:ascii="Arial" w:hAnsi="Arial" w:cs="Arial"/>
                <w:bCs/>
                <w:color w:val="000000"/>
              </w:rPr>
              <w:t xml:space="preserve">ИТОГО  </w:t>
            </w:r>
          </w:p>
        </w:tc>
        <w:tc>
          <w:tcPr>
            <w:tcW w:w="1652"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11 912 197,2</w:t>
            </w:r>
          </w:p>
        </w:tc>
        <w:tc>
          <w:tcPr>
            <w:tcW w:w="1736" w:type="dxa"/>
            <w:shd w:val="clear" w:color="auto" w:fill="auto"/>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10 207 862,2</w:t>
            </w:r>
          </w:p>
        </w:tc>
        <w:tc>
          <w:tcPr>
            <w:tcW w:w="1525" w:type="dxa"/>
            <w:shd w:val="clear" w:color="auto" w:fill="auto"/>
            <w:noWrap/>
            <w:vAlign w:val="center"/>
            <w:hideMark/>
          </w:tcPr>
          <w:p w:rsidR="00A27F6B" w:rsidRPr="00130AF1" w:rsidRDefault="00A27F6B" w:rsidP="00913520">
            <w:pPr>
              <w:jc w:val="right"/>
              <w:rPr>
                <w:rFonts w:ascii="Arial" w:hAnsi="Arial" w:cs="Arial"/>
                <w:bCs/>
                <w:color w:val="000000"/>
              </w:rPr>
            </w:pPr>
            <w:r w:rsidRPr="00130AF1">
              <w:rPr>
                <w:rFonts w:ascii="Arial" w:hAnsi="Arial" w:cs="Arial"/>
                <w:bCs/>
                <w:color w:val="000000"/>
              </w:rPr>
              <w:t>9 562 954,9</w:t>
            </w:r>
          </w:p>
        </w:tc>
      </w:tr>
    </w:tbl>
    <w:p w:rsidR="00CA2402" w:rsidRDefault="00CA2402" w:rsidP="004A4F1E"/>
    <w:sectPr w:rsidR="00CA2402" w:rsidSect="009D56A4">
      <w:pgSz w:w="16838" w:h="11906" w:orient="landscape"/>
      <w:pgMar w:top="1134" w:right="567" w:bottom="1134" w:left="1134" w:header="0" w:footer="0" w:gutter="0"/>
      <w:cols w:space="708"/>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973" w:rsidRDefault="00C61973" w:rsidP="000055F3">
      <w:r>
        <w:separator/>
      </w:r>
    </w:p>
  </w:endnote>
  <w:endnote w:type="continuationSeparator" w:id="0">
    <w:p w:rsidR="00C61973" w:rsidRDefault="00C61973" w:rsidP="000055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973" w:rsidRDefault="00C61973" w:rsidP="000055F3">
      <w:r>
        <w:separator/>
      </w:r>
    </w:p>
  </w:footnote>
  <w:footnote w:type="continuationSeparator" w:id="0">
    <w:p w:rsidR="00C61973" w:rsidRDefault="00C61973" w:rsidP="000055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rawingGridVerticalSpacing w:val="381"/>
  <w:displayHorizontalDrawingGridEvery w:val="2"/>
  <w:characterSpacingControl w:val="doNotCompress"/>
  <w:footnotePr>
    <w:footnote w:id="-1"/>
    <w:footnote w:id="0"/>
  </w:footnotePr>
  <w:endnotePr>
    <w:endnote w:id="-1"/>
    <w:endnote w:id="0"/>
  </w:endnotePr>
  <w:compat/>
  <w:rsids>
    <w:rsidRoot w:val="002801FE"/>
    <w:rsid w:val="000055F3"/>
    <w:rsid w:val="000B75AB"/>
    <w:rsid w:val="000E25AC"/>
    <w:rsid w:val="00234D90"/>
    <w:rsid w:val="00270B32"/>
    <w:rsid w:val="002801FE"/>
    <w:rsid w:val="002B2209"/>
    <w:rsid w:val="002B7035"/>
    <w:rsid w:val="002D7553"/>
    <w:rsid w:val="003825D6"/>
    <w:rsid w:val="003A2BDE"/>
    <w:rsid w:val="00490CF7"/>
    <w:rsid w:val="004A4F1E"/>
    <w:rsid w:val="00572746"/>
    <w:rsid w:val="006D02CC"/>
    <w:rsid w:val="006F4DE7"/>
    <w:rsid w:val="0082205C"/>
    <w:rsid w:val="0087725C"/>
    <w:rsid w:val="00913520"/>
    <w:rsid w:val="009D18AA"/>
    <w:rsid w:val="009D56A4"/>
    <w:rsid w:val="00A146F4"/>
    <w:rsid w:val="00A27F6B"/>
    <w:rsid w:val="00B926B1"/>
    <w:rsid w:val="00C444E3"/>
    <w:rsid w:val="00C47559"/>
    <w:rsid w:val="00C61973"/>
    <w:rsid w:val="00C95AEB"/>
    <w:rsid w:val="00CA2402"/>
    <w:rsid w:val="00CC64F7"/>
    <w:rsid w:val="00CF79F3"/>
    <w:rsid w:val="00DD117A"/>
    <w:rsid w:val="00E750DC"/>
    <w:rsid w:val="00EC4DC0"/>
    <w:rsid w:val="00EE59E0"/>
    <w:rsid w:val="00F970DC"/>
    <w:rsid w:val="00FC6B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1FE"/>
    <w:rPr>
      <w:sz w:val="24"/>
      <w:szCs w:val="24"/>
    </w:rPr>
  </w:style>
  <w:style w:type="paragraph" w:styleId="1">
    <w:name w:val="heading 1"/>
    <w:basedOn w:val="a"/>
    <w:next w:val="a"/>
    <w:link w:val="10"/>
    <w:qFormat/>
    <w:rsid w:val="000E25AC"/>
    <w:pPr>
      <w:keepNext/>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E25AC"/>
    <w:rPr>
      <w:sz w:val="24"/>
    </w:rPr>
  </w:style>
  <w:style w:type="character" w:styleId="a3">
    <w:name w:val="Strong"/>
    <w:basedOn w:val="a0"/>
    <w:qFormat/>
    <w:rsid w:val="000E25AC"/>
    <w:rPr>
      <w:b/>
      <w:bCs/>
    </w:rPr>
  </w:style>
  <w:style w:type="paragraph" w:customStyle="1" w:styleId="ConsNormal">
    <w:name w:val="ConsNormal"/>
    <w:rsid w:val="002801FE"/>
    <w:pPr>
      <w:widowControl w:val="0"/>
      <w:autoSpaceDE w:val="0"/>
      <w:autoSpaceDN w:val="0"/>
      <w:adjustRightInd w:val="0"/>
      <w:ind w:firstLine="720"/>
    </w:pPr>
    <w:rPr>
      <w:sz w:val="24"/>
      <w:szCs w:val="24"/>
    </w:rPr>
  </w:style>
  <w:style w:type="character" w:customStyle="1" w:styleId="krista-excel-wrapper-spancontainer">
    <w:name w:val="krista-excel-wrapper-spancontainer"/>
    <w:basedOn w:val="a0"/>
    <w:rsid w:val="002801FE"/>
  </w:style>
  <w:style w:type="paragraph" w:customStyle="1" w:styleId="a4">
    <w:name w:val="Стиль"/>
    <w:basedOn w:val="a"/>
    <w:rsid w:val="002801FE"/>
    <w:pPr>
      <w:spacing w:after="160" w:line="240" w:lineRule="exact"/>
    </w:pPr>
    <w:rPr>
      <w:rFonts w:ascii="Verdana" w:hAnsi="Verdana" w:cs="Verdana"/>
      <w:sz w:val="20"/>
      <w:szCs w:val="20"/>
      <w:lang w:val="en-US" w:eastAsia="en-US"/>
    </w:rPr>
  </w:style>
  <w:style w:type="character" w:customStyle="1" w:styleId="a5">
    <w:name w:val="Основной текст Знак"/>
    <w:basedOn w:val="a0"/>
    <w:link w:val="a6"/>
    <w:rsid w:val="00234D90"/>
    <w:rPr>
      <w:sz w:val="24"/>
      <w:szCs w:val="24"/>
    </w:rPr>
  </w:style>
  <w:style w:type="paragraph" w:styleId="a6">
    <w:name w:val="Body Text"/>
    <w:basedOn w:val="a"/>
    <w:link w:val="a5"/>
    <w:rsid w:val="00234D90"/>
    <w:pPr>
      <w:ind w:firstLine="709"/>
      <w:jc w:val="both"/>
    </w:pPr>
  </w:style>
  <w:style w:type="character" w:customStyle="1" w:styleId="a7">
    <w:name w:val="Основной текст с отступом Знак"/>
    <w:basedOn w:val="a0"/>
    <w:link w:val="a8"/>
    <w:rsid w:val="00234D90"/>
    <w:rPr>
      <w:sz w:val="24"/>
      <w:szCs w:val="24"/>
    </w:rPr>
  </w:style>
  <w:style w:type="paragraph" w:styleId="a8">
    <w:name w:val="Body Text Indent"/>
    <w:basedOn w:val="a"/>
    <w:link w:val="a7"/>
    <w:rsid w:val="00234D90"/>
    <w:pPr>
      <w:spacing w:after="120"/>
      <w:ind w:left="283"/>
    </w:pPr>
  </w:style>
  <w:style w:type="character" w:customStyle="1" w:styleId="a9">
    <w:name w:val="Название Знак"/>
    <w:basedOn w:val="a0"/>
    <w:link w:val="aa"/>
    <w:rsid w:val="00234D90"/>
    <w:rPr>
      <w:b/>
      <w:caps/>
      <w:sz w:val="32"/>
    </w:rPr>
  </w:style>
  <w:style w:type="paragraph" w:styleId="aa">
    <w:name w:val="Title"/>
    <w:basedOn w:val="a"/>
    <w:link w:val="a9"/>
    <w:qFormat/>
    <w:rsid w:val="00234D90"/>
    <w:pPr>
      <w:widowControl w:val="0"/>
      <w:jc w:val="center"/>
    </w:pPr>
    <w:rPr>
      <w:b/>
      <w:caps/>
      <w:sz w:val="32"/>
      <w:szCs w:val="20"/>
    </w:rPr>
  </w:style>
  <w:style w:type="character" w:customStyle="1" w:styleId="3">
    <w:name w:val="Заголовок №3_"/>
    <w:basedOn w:val="a0"/>
    <w:link w:val="30"/>
    <w:rsid w:val="00234D90"/>
    <w:rPr>
      <w:b/>
      <w:bCs/>
      <w:sz w:val="28"/>
      <w:szCs w:val="28"/>
      <w:shd w:val="clear" w:color="auto" w:fill="FFFFFF"/>
    </w:rPr>
  </w:style>
  <w:style w:type="paragraph" w:customStyle="1" w:styleId="30">
    <w:name w:val="Заголовок №3"/>
    <w:basedOn w:val="a"/>
    <w:link w:val="3"/>
    <w:rsid w:val="00234D90"/>
    <w:pPr>
      <w:widowControl w:val="0"/>
      <w:shd w:val="clear" w:color="auto" w:fill="FFFFFF"/>
      <w:spacing w:after="600" w:line="326" w:lineRule="exact"/>
      <w:jc w:val="center"/>
      <w:outlineLvl w:val="2"/>
    </w:pPr>
    <w:rPr>
      <w:b/>
      <w:bCs/>
      <w:sz w:val="28"/>
      <w:szCs w:val="28"/>
    </w:rPr>
  </w:style>
  <w:style w:type="character" w:customStyle="1" w:styleId="ab">
    <w:name w:val="Верхний колонтитул Знак"/>
    <w:basedOn w:val="a0"/>
    <w:link w:val="ac"/>
    <w:rsid w:val="00234D90"/>
    <w:rPr>
      <w:sz w:val="24"/>
      <w:szCs w:val="24"/>
    </w:rPr>
  </w:style>
  <w:style w:type="paragraph" w:styleId="ac">
    <w:name w:val="header"/>
    <w:basedOn w:val="a"/>
    <w:link w:val="ab"/>
    <w:rsid w:val="00234D90"/>
    <w:pPr>
      <w:tabs>
        <w:tab w:val="center" w:pos="4677"/>
        <w:tab w:val="right" w:pos="9355"/>
      </w:tabs>
    </w:pPr>
  </w:style>
  <w:style w:type="character" w:customStyle="1" w:styleId="ad">
    <w:name w:val="Нижний колонтитул Знак"/>
    <w:basedOn w:val="a0"/>
    <w:link w:val="ae"/>
    <w:rsid w:val="00234D90"/>
    <w:rPr>
      <w:sz w:val="24"/>
      <w:szCs w:val="24"/>
    </w:rPr>
  </w:style>
  <w:style w:type="paragraph" w:styleId="ae">
    <w:name w:val="footer"/>
    <w:basedOn w:val="a"/>
    <w:link w:val="ad"/>
    <w:rsid w:val="00234D90"/>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A85DD-5521-4070-8828-9A84FD218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6932</Words>
  <Characters>39516</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Ярыгина</dc:creator>
  <cp:lastModifiedBy>Геннадий</cp:lastModifiedBy>
  <cp:revision>2</cp:revision>
  <dcterms:created xsi:type="dcterms:W3CDTF">2025-12-22T06:22:00Z</dcterms:created>
  <dcterms:modified xsi:type="dcterms:W3CDTF">2025-12-22T06:22:00Z</dcterms:modified>
</cp:coreProperties>
</file>